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特克斯县乔拉克铁热克镇寄宿制初级中学2024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123CFC4">
      <w:r>
        <w:br w:type="page"/>
      </w:r>
    </w:p>
    <w:p w14:paraId="4790316A">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0B412CD8">
      <w:pPr>
        <w:spacing w:line="640" w:lineRule="exact"/>
        <w:ind w:firstLine="640"/>
        <w:jc w:val="both"/>
        <w:outlineLvl w:val="2"/>
      </w:pPr>
      <w:r>
        <w:rPr>
          <w:rFonts w:ascii="黑体" w:hAnsi="黑体" w:eastAsia="黑体"/>
          <w:sz w:val="32"/>
        </w:rPr>
        <w:t>一、主要职能</w:t>
      </w:r>
    </w:p>
    <w:p w14:paraId="2BE950ED">
      <w:pPr>
        <w:spacing w:line="580" w:lineRule="exact"/>
        <w:ind w:firstLine="640"/>
        <w:jc w:val="both"/>
      </w:pPr>
      <w:r>
        <w:rPr>
          <w:rFonts w:ascii="仿宋_GB2312" w:hAnsi="仿宋_GB2312" w:eastAsia="仿宋_GB2312"/>
          <w:sz w:val="32"/>
        </w:rPr>
        <w:t>1.宣传贯彻党的路线、方针、政策，坚持正确的办学方向。</w:t>
      </w:r>
    </w:p>
    <w:p w14:paraId="4A9275C1">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14:paraId="28D684AE">
      <w:pPr>
        <w:spacing w:line="580" w:lineRule="exact"/>
        <w:ind w:firstLine="640"/>
        <w:jc w:val="both"/>
      </w:pPr>
      <w:r>
        <w:rPr>
          <w:rFonts w:ascii="仿宋_GB2312" w:hAnsi="仿宋_GB2312" w:eastAsia="仿宋_GB2312"/>
          <w:sz w:val="32"/>
        </w:rPr>
        <w:t>3.编制学校教学计划，管理，协调教育活动，开展教学情况。</w:t>
      </w:r>
    </w:p>
    <w:p w14:paraId="4EF2EED6">
      <w:pPr>
        <w:spacing w:line="580" w:lineRule="exact"/>
        <w:ind w:firstLine="640"/>
        <w:jc w:val="both"/>
      </w:pPr>
      <w:r>
        <w:rPr>
          <w:rFonts w:ascii="仿宋_GB2312" w:hAnsi="仿宋_GB2312" w:eastAsia="仿宋_GB2312"/>
          <w:sz w:val="32"/>
        </w:rPr>
        <w:t>4.完成全校交办的其他工作。</w:t>
      </w:r>
    </w:p>
    <w:p w14:paraId="54787779">
      <w:pPr>
        <w:spacing w:line="640" w:lineRule="exact"/>
        <w:ind w:firstLine="640"/>
        <w:jc w:val="both"/>
        <w:outlineLvl w:val="2"/>
      </w:pPr>
      <w:r>
        <w:rPr>
          <w:rFonts w:ascii="黑体" w:hAnsi="黑体" w:eastAsia="黑体"/>
          <w:sz w:val="32"/>
        </w:rPr>
        <w:t>二、机构设置及人员情况</w:t>
      </w:r>
    </w:p>
    <w:p w14:paraId="1CFB9EA7">
      <w:pPr>
        <w:spacing w:line="580" w:lineRule="exact"/>
        <w:ind w:firstLine="640"/>
        <w:jc w:val="both"/>
      </w:pPr>
      <w:r>
        <w:rPr>
          <w:rFonts w:ascii="仿宋_GB2312" w:hAnsi="仿宋_GB2312" w:eastAsia="仿宋_GB2312"/>
          <w:sz w:val="32"/>
        </w:rPr>
        <w:t>特克斯县乔拉克铁热克镇寄宿制初级中学2024年度，实有人数661人，其中：在职人员473人，减少46人；离休人员0人，增加0人；退休人员188人,增加26人。</w:t>
      </w:r>
    </w:p>
    <w:p w14:paraId="4DB065D2">
      <w:pPr>
        <w:spacing w:line="580" w:lineRule="exact"/>
        <w:ind w:firstLine="640"/>
        <w:jc w:val="both"/>
      </w:pPr>
      <w:r>
        <w:rPr>
          <w:rFonts w:ascii="仿宋_GB2312" w:hAnsi="仿宋_GB2312" w:eastAsia="仿宋_GB2312"/>
          <w:sz w:val="32"/>
        </w:rPr>
        <w:t>特克斯县乔拉克铁热克镇寄宿制初级中学无下属预算</w:t>
      </w:r>
      <w:r>
        <w:rPr>
          <w:rFonts w:hint="eastAsia" w:ascii="仿宋_GB2312" w:hAnsi="仿宋_GB2312" w:eastAsia="仿宋_GB2312"/>
          <w:sz w:val="32"/>
          <w:lang w:eastAsia="zh-CN"/>
        </w:rPr>
        <w:t>单位</w:t>
      </w:r>
      <w:r>
        <w:rPr>
          <w:rFonts w:ascii="仿宋_GB2312" w:hAnsi="仿宋_GB2312" w:eastAsia="仿宋_GB2312"/>
          <w:sz w:val="32"/>
        </w:rPr>
        <w:t>，下设4个科室，分别是：党建办、德育处、总务处、教务处。</w:t>
      </w:r>
    </w:p>
    <w:p w14:paraId="05ED0D9D">
      <w:r>
        <w:br w:type="page"/>
      </w:r>
    </w:p>
    <w:p w14:paraId="16F0A19A">
      <w:pPr>
        <w:spacing w:line="240" w:lineRule="auto"/>
        <w:jc w:val="center"/>
        <w:outlineLvl w:val="1"/>
      </w:pPr>
      <w:r>
        <w:rPr>
          <w:rFonts w:ascii="黑体" w:hAnsi="黑体" w:eastAsia="黑体"/>
          <w:sz w:val="32"/>
        </w:rPr>
        <w:t>第二部分 部门决算情况说明</w:t>
      </w:r>
    </w:p>
    <w:p w14:paraId="75A29BC0">
      <w:pPr>
        <w:spacing w:line="640" w:lineRule="exact"/>
        <w:ind w:firstLine="640"/>
        <w:jc w:val="both"/>
        <w:outlineLvl w:val="2"/>
      </w:pPr>
      <w:r>
        <w:rPr>
          <w:rFonts w:ascii="黑体" w:hAnsi="黑体" w:eastAsia="黑体"/>
          <w:sz w:val="32"/>
        </w:rPr>
        <w:t>一、收入支出决算总体情况说明</w:t>
      </w:r>
    </w:p>
    <w:p w14:paraId="4149A519">
      <w:pPr>
        <w:spacing w:line="580" w:lineRule="exact"/>
        <w:ind w:firstLine="640"/>
        <w:jc w:val="both"/>
      </w:pPr>
      <w:r>
        <w:rPr>
          <w:rFonts w:ascii="仿宋_GB2312" w:hAnsi="仿宋_GB2312" w:eastAsia="仿宋_GB2312"/>
          <w:b/>
          <w:sz w:val="32"/>
        </w:rPr>
        <w:t>2024年度收入总计9,480.00万元，</w:t>
      </w:r>
      <w:r>
        <w:rPr>
          <w:rFonts w:ascii="仿宋_GB2312" w:hAnsi="仿宋_GB2312" w:eastAsia="仿宋_GB2312"/>
          <w:b w:val="0"/>
          <w:sz w:val="32"/>
        </w:rPr>
        <w:t>其中：本年收入合计9,480.00万元，使用非财政拨款结余（含专用结余）0.00万元，年初结转和结余0.00万元。</w:t>
      </w:r>
    </w:p>
    <w:p w14:paraId="250D59BF">
      <w:pPr>
        <w:spacing w:line="580" w:lineRule="exact"/>
        <w:ind w:firstLine="640"/>
        <w:jc w:val="both"/>
      </w:pPr>
      <w:r>
        <w:rPr>
          <w:rFonts w:ascii="仿宋_GB2312" w:hAnsi="仿宋_GB2312" w:eastAsia="仿宋_GB2312"/>
          <w:b/>
          <w:sz w:val="32"/>
        </w:rPr>
        <w:t>2024年度支出总计9,480.00万元，</w:t>
      </w:r>
      <w:r>
        <w:rPr>
          <w:rFonts w:ascii="仿宋_GB2312" w:hAnsi="仿宋_GB2312" w:eastAsia="仿宋_GB2312"/>
          <w:b w:val="0"/>
          <w:sz w:val="32"/>
        </w:rPr>
        <w:t>其中：本年支出合计</w:t>
      </w:r>
      <w:r>
        <w:rPr>
          <w:rFonts w:ascii="仿宋_GB2312" w:hAnsi="仿宋_GB2312" w:eastAsia="仿宋_GB2312"/>
          <w:b w:val="0"/>
          <w:spacing w:val="6"/>
          <w:sz w:val="32"/>
        </w:rPr>
        <w:t>9,480.00万元，结余分配0.00万元，年末结转和结余0.00万元</w:t>
      </w:r>
      <w:r>
        <w:rPr>
          <w:rFonts w:ascii="仿宋_GB2312" w:hAnsi="仿宋_GB2312" w:eastAsia="仿宋_GB2312"/>
          <w:b w:val="0"/>
          <w:sz w:val="32"/>
        </w:rPr>
        <w:t>。</w:t>
      </w:r>
    </w:p>
    <w:p w14:paraId="0718E55A">
      <w:pPr>
        <w:spacing w:line="580" w:lineRule="exact"/>
        <w:ind w:firstLine="640"/>
        <w:jc w:val="both"/>
      </w:pPr>
      <w:r>
        <w:rPr>
          <w:rFonts w:ascii="仿宋_GB2312" w:hAnsi="仿宋_GB2312" w:eastAsia="仿宋_GB2312"/>
          <w:b w:val="0"/>
          <w:sz w:val="32"/>
        </w:rPr>
        <w:t>收入支出总体与上年相比，减少376.34万元，下降3.82%，主要原因是：本年在职人员减少，相关人员经费较上年减少。本年学生托管服务费较上年减少。</w:t>
      </w:r>
    </w:p>
    <w:p w14:paraId="7F19CD84">
      <w:pPr>
        <w:spacing w:line="640" w:lineRule="exact"/>
        <w:ind w:firstLine="640"/>
        <w:jc w:val="both"/>
        <w:outlineLvl w:val="2"/>
      </w:pPr>
      <w:r>
        <w:rPr>
          <w:rFonts w:ascii="黑体" w:hAnsi="黑体" w:eastAsia="黑体"/>
          <w:sz w:val="32"/>
        </w:rPr>
        <w:t>二、收入决算情况说明</w:t>
      </w:r>
    </w:p>
    <w:p w14:paraId="2A63071E">
      <w:pPr>
        <w:spacing w:line="580" w:lineRule="exact"/>
        <w:ind w:firstLine="640"/>
        <w:jc w:val="both"/>
      </w:pPr>
      <w:r>
        <w:rPr>
          <w:rFonts w:ascii="仿宋_GB2312" w:hAnsi="仿宋_GB2312" w:eastAsia="仿宋_GB2312"/>
          <w:b/>
          <w:sz w:val="32"/>
        </w:rPr>
        <w:t>本年收入9,480.00万元，</w:t>
      </w:r>
      <w:r>
        <w:rPr>
          <w:rFonts w:ascii="仿宋_GB2312" w:hAnsi="仿宋_GB2312" w:eastAsia="仿宋_GB2312"/>
          <w:b w:val="0"/>
          <w:sz w:val="32"/>
        </w:rPr>
        <w:t>其中：财政拨款收入9,352.74万元，占98.66%；上级补助收入0.00万元，占0.00%；事业收入0.00万元，占0.00%；经营收入0.00万元，占0.00%；附属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上缴收入0.00万元，占0.00%；其他收入127.26万元，占1.34%。</w:t>
      </w:r>
    </w:p>
    <w:p w14:paraId="004475E8">
      <w:pPr>
        <w:spacing w:line="640" w:lineRule="exact"/>
        <w:ind w:firstLine="640"/>
        <w:jc w:val="both"/>
        <w:outlineLvl w:val="2"/>
      </w:pPr>
      <w:r>
        <w:rPr>
          <w:rFonts w:ascii="黑体" w:hAnsi="黑体" w:eastAsia="黑体"/>
          <w:sz w:val="32"/>
        </w:rPr>
        <w:t>三、支出决算情况说明</w:t>
      </w:r>
    </w:p>
    <w:p w14:paraId="015D4212">
      <w:pPr>
        <w:spacing w:line="580" w:lineRule="exact"/>
        <w:ind w:firstLine="640"/>
        <w:jc w:val="both"/>
      </w:pPr>
      <w:r>
        <w:rPr>
          <w:rFonts w:ascii="仿宋_GB2312" w:hAnsi="仿宋_GB2312" w:eastAsia="仿宋_GB2312"/>
          <w:b/>
          <w:sz w:val="32"/>
        </w:rPr>
        <w:t>本年支出9,480.00万元，</w:t>
      </w:r>
      <w:r>
        <w:rPr>
          <w:rFonts w:ascii="仿宋_GB2312" w:hAnsi="仿宋_GB2312" w:eastAsia="仿宋_GB2312"/>
          <w:b w:val="0"/>
          <w:sz w:val="32"/>
        </w:rPr>
        <w:t>其中：基本支出9,480.00万元，占100.00%；项目支出0.00万元，占0.00%；上缴上级支出0.00万元，占0.00%；经营支出0.00万元，占0.00%；对附属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737D7DEF">
      <w:pPr>
        <w:spacing w:line="640" w:lineRule="exact"/>
        <w:ind w:firstLine="640"/>
        <w:jc w:val="both"/>
        <w:outlineLvl w:val="2"/>
      </w:pPr>
      <w:r>
        <w:rPr>
          <w:rFonts w:ascii="黑体" w:hAnsi="黑体" w:eastAsia="黑体"/>
          <w:sz w:val="32"/>
        </w:rPr>
        <w:t>四、财政拨款收入支出决算总体情况说明</w:t>
      </w:r>
    </w:p>
    <w:p w14:paraId="5C43EA9F">
      <w:pPr>
        <w:spacing w:line="580" w:lineRule="exact"/>
        <w:ind w:firstLine="640"/>
        <w:jc w:val="both"/>
      </w:pPr>
      <w:r>
        <w:rPr>
          <w:rFonts w:ascii="仿宋_GB2312" w:hAnsi="仿宋_GB2312" w:eastAsia="仿宋_GB2312"/>
          <w:b/>
          <w:sz w:val="32"/>
        </w:rPr>
        <w:t>2024年度财政拨款收入总计9,352.74万元，</w:t>
      </w:r>
      <w:r>
        <w:rPr>
          <w:rFonts w:ascii="仿宋_GB2312" w:hAnsi="仿宋_GB2312" w:eastAsia="仿宋_GB2312"/>
          <w:b w:val="0"/>
          <w:sz w:val="32"/>
        </w:rPr>
        <w:t>其中：年初财政拨款结转和结余0.00万元，本年财政拨款收入9,352.74万元。</w:t>
      </w:r>
      <w:r>
        <w:rPr>
          <w:rFonts w:ascii="仿宋_GB2312" w:hAnsi="仿宋_GB2312" w:eastAsia="仿宋_GB2312"/>
          <w:b/>
          <w:sz w:val="32"/>
        </w:rPr>
        <w:t>财政拨款支出总计9,352.74万元，</w:t>
      </w:r>
      <w:r>
        <w:rPr>
          <w:rFonts w:ascii="仿宋_GB2312" w:hAnsi="仿宋_GB2312" w:eastAsia="仿宋_GB2312"/>
          <w:b w:val="0"/>
          <w:sz w:val="32"/>
        </w:rPr>
        <w:t>其中：年末财政拨款结转和结余0.00万元，本年财政拨款支出9,352.74万元。</w:t>
      </w:r>
    </w:p>
    <w:p w14:paraId="5C3D445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减少325.56万元，下降3.36%，主要原因是：本年在职人员减少，相关人员经费较上年减少。本年学生人数减少，相关学生补助经费减少。</w:t>
      </w:r>
      <w:r>
        <w:rPr>
          <w:rFonts w:ascii="仿宋_GB2312" w:hAnsi="仿宋_GB2312" w:eastAsia="仿宋_GB2312"/>
          <w:b/>
          <w:sz w:val="32"/>
        </w:rPr>
        <w:t>与年初预算相比，</w:t>
      </w:r>
      <w:r>
        <w:rPr>
          <w:rFonts w:ascii="仿宋_GB2312" w:hAnsi="仿宋_GB2312" w:eastAsia="仿宋_GB2312"/>
          <w:b w:val="0"/>
          <w:sz w:val="32"/>
        </w:rPr>
        <w:t>年初预算数8,866.29万元，决算数9,352.74万元，预决算差异率5.49%，主要原因是：本年中追加人员工资、社保、公积金基数调增部分资金，以及年中追加幼儿保教费，导致预决算存在差异。</w:t>
      </w:r>
    </w:p>
    <w:p w14:paraId="1CB3B97B">
      <w:pPr>
        <w:spacing w:line="640" w:lineRule="exact"/>
        <w:ind w:firstLine="640"/>
        <w:jc w:val="both"/>
        <w:outlineLvl w:val="2"/>
      </w:pPr>
      <w:r>
        <w:rPr>
          <w:rFonts w:ascii="黑体" w:hAnsi="黑体" w:eastAsia="黑体"/>
          <w:sz w:val="32"/>
        </w:rPr>
        <w:t>五、一般公共预算财政拨款支出决算情况说明</w:t>
      </w:r>
    </w:p>
    <w:p w14:paraId="7A2A069A">
      <w:pPr>
        <w:spacing w:line="640" w:lineRule="exact"/>
        <w:ind w:firstLine="640"/>
        <w:jc w:val="both"/>
        <w:outlineLvl w:val="3"/>
      </w:pPr>
      <w:r>
        <w:rPr>
          <w:rFonts w:ascii="楷体_GB2312" w:hAnsi="楷体_GB2312" w:eastAsia="楷体_GB2312"/>
          <w:b/>
          <w:sz w:val="32"/>
        </w:rPr>
        <w:t>（一）一般公共预算财政拨款支出决算总体情况</w:t>
      </w:r>
    </w:p>
    <w:p w14:paraId="6D52527B">
      <w:pPr>
        <w:spacing w:line="580" w:lineRule="exact"/>
        <w:ind w:firstLine="640"/>
        <w:jc w:val="both"/>
      </w:pPr>
      <w:r>
        <w:rPr>
          <w:rFonts w:ascii="仿宋_GB2312" w:hAnsi="仿宋_GB2312" w:eastAsia="仿宋_GB2312"/>
          <w:b/>
          <w:sz w:val="32"/>
        </w:rPr>
        <w:t>2024年度一般公共预算财政拨款支出9,352.74万元，</w:t>
      </w:r>
      <w:r>
        <w:rPr>
          <w:rFonts w:ascii="仿宋_GB2312" w:hAnsi="仿宋_GB2312" w:eastAsia="仿宋_GB2312"/>
          <w:b w:val="0"/>
          <w:sz w:val="32"/>
        </w:rPr>
        <w:t>占本年支出合计的98.66%。</w:t>
      </w:r>
      <w:r>
        <w:rPr>
          <w:rFonts w:ascii="仿宋_GB2312" w:hAnsi="仿宋_GB2312" w:eastAsia="仿宋_GB2312"/>
          <w:b/>
          <w:sz w:val="32"/>
        </w:rPr>
        <w:t>与上年相比，</w:t>
      </w:r>
      <w:r>
        <w:rPr>
          <w:rFonts w:ascii="仿宋_GB2312" w:hAnsi="仿宋_GB2312" w:eastAsia="仿宋_GB2312"/>
          <w:b w:val="0"/>
          <w:sz w:val="32"/>
        </w:rPr>
        <w:t>减少325.56万元，下降3.36%，主要原因是：本年在职人员减少，相关人员经费较上年减少。本年学生人数减少，相关学生补助经费减少。</w:t>
      </w:r>
      <w:r>
        <w:rPr>
          <w:rFonts w:ascii="仿宋_GB2312" w:hAnsi="仿宋_GB2312" w:eastAsia="仿宋_GB2312"/>
          <w:b/>
          <w:sz w:val="32"/>
        </w:rPr>
        <w:t>与年初预算相比,</w:t>
      </w:r>
      <w:r>
        <w:rPr>
          <w:rFonts w:ascii="仿宋_GB2312" w:hAnsi="仿宋_GB2312" w:eastAsia="仿宋_GB2312"/>
          <w:b w:val="0"/>
          <w:sz w:val="32"/>
        </w:rPr>
        <w:t>年初预算数8,866.29万元，决算数9,352.74万元，预决算差异率5.49%，主要原因是：本年中追加人员工资、社保、公积金基数调增部分资金，以及年中追加幼儿保教费，导致预决算存在差异。</w:t>
      </w:r>
    </w:p>
    <w:p w14:paraId="3B5AEEF9">
      <w:pPr>
        <w:spacing w:line="640" w:lineRule="exact"/>
        <w:ind w:firstLine="640"/>
        <w:jc w:val="both"/>
        <w:outlineLvl w:val="3"/>
      </w:pPr>
      <w:r>
        <w:rPr>
          <w:rFonts w:ascii="楷体_GB2312" w:hAnsi="楷体_GB2312" w:eastAsia="楷体_GB2312"/>
          <w:b/>
          <w:sz w:val="32"/>
        </w:rPr>
        <w:t>（二）一般公共预算财政拨款支出决算结构情况</w:t>
      </w:r>
    </w:p>
    <w:p w14:paraId="104EDBFA">
      <w:pPr>
        <w:spacing w:line="580" w:lineRule="exact"/>
        <w:ind w:firstLine="640"/>
        <w:jc w:val="both"/>
      </w:pPr>
      <w:r>
        <w:rPr>
          <w:rFonts w:ascii="仿宋_GB2312" w:hAnsi="仿宋_GB2312" w:eastAsia="仿宋_GB2312"/>
          <w:b w:val="0"/>
          <w:sz w:val="32"/>
        </w:rPr>
        <w:t>1.教育支出(类)7,894.86万元,占84.41%。</w:t>
      </w:r>
    </w:p>
    <w:p w14:paraId="73C25A8A">
      <w:pPr>
        <w:spacing w:line="580" w:lineRule="exact"/>
        <w:ind w:firstLine="640"/>
        <w:jc w:val="both"/>
      </w:pPr>
      <w:r>
        <w:rPr>
          <w:rFonts w:ascii="仿宋_GB2312" w:hAnsi="仿宋_GB2312" w:eastAsia="仿宋_GB2312"/>
          <w:b w:val="0"/>
          <w:sz w:val="32"/>
        </w:rPr>
        <w:t>2.社会保障和就业支出(类)721.74万元,占7.72%。</w:t>
      </w:r>
    </w:p>
    <w:p w14:paraId="0352B459">
      <w:pPr>
        <w:spacing w:line="580" w:lineRule="exact"/>
        <w:ind w:firstLine="640"/>
        <w:jc w:val="both"/>
      </w:pPr>
      <w:r>
        <w:rPr>
          <w:rFonts w:ascii="仿宋_GB2312" w:hAnsi="仿宋_GB2312" w:eastAsia="仿宋_GB2312"/>
          <w:b w:val="0"/>
          <w:sz w:val="32"/>
        </w:rPr>
        <w:t>3.卫生健康支出(类)84.24万元,占0.90%。</w:t>
      </w:r>
    </w:p>
    <w:p w14:paraId="1843D1C7">
      <w:pPr>
        <w:spacing w:line="580" w:lineRule="exact"/>
        <w:ind w:firstLine="640"/>
        <w:jc w:val="both"/>
      </w:pPr>
      <w:r>
        <w:rPr>
          <w:rFonts w:ascii="仿宋_GB2312" w:hAnsi="仿宋_GB2312" w:eastAsia="仿宋_GB2312"/>
          <w:b w:val="0"/>
          <w:sz w:val="32"/>
        </w:rPr>
        <w:t>4.住房保障支出(类)651.90万元,占6.97%。</w:t>
      </w:r>
    </w:p>
    <w:p w14:paraId="754BE908">
      <w:pPr>
        <w:spacing w:line="640" w:lineRule="exact"/>
        <w:ind w:firstLine="640"/>
        <w:jc w:val="both"/>
        <w:outlineLvl w:val="3"/>
      </w:pPr>
      <w:r>
        <w:rPr>
          <w:rFonts w:ascii="楷体_GB2312" w:hAnsi="楷体_GB2312" w:eastAsia="楷体_GB2312"/>
          <w:b/>
          <w:sz w:val="32"/>
        </w:rPr>
        <w:t>（三）一般公共预算财政拨款支出决算具体情况</w:t>
      </w:r>
    </w:p>
    <w:p w14:paraId="7799E7D0">
      <w:pPr>
        <w:spacing w:line="580" w:lineRule="exact"/>
        <w:ind w:firstLine="640"/>
        <w:jc w:val="both"/>
      </w:pPr>
      <w:r>
        <w:rPr>
          <w:rFonts w:ascii="仿宋_GB2312" w:hAnsi="仿宋_GB2312" w:eastAsia="仿宋_GB2312"/>
          <w:b w:val="0"/>
          <w:sz w:val="32"/>
        </w:rPr>
        <w:t>1.教育支出(类)普通教育(款)学前教育(项):支出决算数为1,575.29万元，比上年决算增加364.51万元，增长30.11%,主要原因是：本年功能科目调整，部分在职教师工资福利支出上年在小学教育科目列支，本年调整到学前教育科目列支，导致经费增加。</w:t>
      </w:r>
    </w:p>
    <w:p w14:paraId="3971CBB4">
      <w:pPr>
        <w:spacing w:line="580" w:lineRule="exact"/>
        <w:ind w:firstLine="640"/>
        <w:jc w:val="both"/>
      </w:pPr>
      <w:r>
        <w:rPr>
          <w:rFonts w:ascii="仿宋_GB2312" w:hAnsi="仿宋_GB2312" w:eastAsia="仿宋_GB2312"/>
          <w:b w:val="0"/>
          <w:sz w:val="32"/>
        </w:rPr>
        <w:t>2.教育支出(类)普通教育(款)小学教育(项):支出决算数为3,622.83万元，比上年决算减少169.69万元，下降4.47%,主要原因是：本年在职人员减少，相关人员经费较上年减少；本年功能科目调整，部分在职教师工资福利支出上年在小学教育科目列支，本年调整到学前教育科目列支，导致经费减少。</w:t>
      </w:r>
    </w:p>
    <w:p w14:paraId="5A749FE7">
      <w:pPr>
        <w:spacing w:line="580" w:lineRule="exact"/>
        <w:ind w:firstLine="640"/>
        <w:jc w:val="both"/>
      </w:pPr>
      <w:r>
        <w:rPr>
          <w:rFonts w:ascii="仿宋_GB2312" w:hAnsi="仿宋_GB2312" w:eastAsia="仿宋_GB2312"/>
          <w:b w:val="0"/>
          <w:sz w:val="32"/>
        </w:rPr>
        <w:t>3.教育支出(类)普通教育(款)初中教育(项):支出决算数为2,696.75万元，比上年决算减少717.97万元，下降21.03%,主要原因是：本年在职人员减少，相关人员经费较上年减少；本年功能科目调整，事业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医疗支出、大病医疗支出、部分住房公积金上年度在初中教育科目列支，本年单独列支，导致经费较上年减少；本年学生人数减少，相关学生补助经费减少。</w:t>
      </w:r>
    </w:p>
    <w:p w14:paraId="1094B62C">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基本养老保险缴费支出(项):支出决算数为527.32万元，比上年决算减少133.12万元，下降20.16%,主要原因是：本年</w:t>
      </w:r>
      <w:r>
        <w:rPr>
          <w:rFonts w:hint="eastAsia" w:ascii="仿宋_GB2312" w:hAnsi="仿宋_GB2312" w:eastAsia="仿宋_GB2312"/>
          <w:b w:val="0"/>
          <w:sz w:val="32"/>
          <w:lang w:val="en-US" w:eastAsia="zh-CN"/>
        </w:rPr>
        <w:t>功能科目调整，部分养老保险经费在初中教育可列支，导致</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基本养老保险缴费较上年减少。</w:t>
      </w:r>
    </w:p>
    <w:p w14:paraId="442B886E">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职业年金缴费支出(项):支出决算数为165.96万元，比上年决算增加74.85万元，增长82.15%,主要原因是：本年新增退休人员、辞职、调出人员，职业年金缴费支出增加。</w:t>
      </w:r>
    </w:p>
    <w:p w14:paraId="1797D7BE">
      <w:pPr>
        <w:spacing w:line="580" w:lineRule="exact"/>
        <w:ind w:firstLine="640"/>
        <w:jc w:val="both"/>
      </w:pPr>
      <w:r>
        <w:rPr>
          <w:rFonts w:ascii="仿宋_GB2312" w:hAnsi="仿宋_GB2312" w:eastAsia="仿宋_GB2312"/>
          <w:b w:val="0"/>
          <w:sz w:val="32"/>
        </w:rPr>
        <w:t>6.社会保障和就业支出(类)抚恤(款)死亡抚恤(项):支出决算数为28.47万元，比上年决算减少5.19万元，下降15.42%,主要原因是：本年新增死亡人员较上年减少，死亡抚恤支出较上年减少。</w:t>
      </w:r>
    </w:p>
    <w:p w14:paraId="1A5C192C">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医疗(项):支出决算数为82.82万元，比上年决算增加82.82万元，增长100.00%,主要原因是：本年功能科目调整，事业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1C7BC1DB">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医疗支出(项):支出决算数为1.42万元，比上年决算增加1.42万元，增长100.00%,主要原因是：本年功能科目调整，大病医疗支出上年度在主科目列支，本年单独列支，导致经费较上年增加。</w:t>
      </w:r>
    </w:p>
    <w:p w14:paraId="4E276102">
      <w:pPr>
        <w:spacing w:line="580" w:lineRule="exact"/>
        <w:ind w:firstLine="640"/>
        <w:jc w:val="both"/>
      </w:pPr>
      <w:r>
        <w:rPr>
          <w:rFonts w:ascii="仿宋_GB2312" w:hAnsi="仿宋_GB2312" w:eastAsia="仿宋_GB2312"/>
          <w:b w:val="0"/>
          <w:sz w:val="32"/>
        </w:rPr>
        <w:t>9.住房保障支出(类)住房改革支出(款)住房公积金(项):支出决算数为651.90万元，比上年决算增加176.82万元，增长37.22%,主要原因是：本年在职人员工资基数调增，公积金缴费基数上涨，相应支出增加。本年功能科目调整，部分住房公积金上年度在主科目列支，本年单独列支，导致经费较上年增加。</w:t>
      </w:r>
    </w:p>
    <w:p w14:paraId="03466795">
      <w:pPr>
        <w:spacing w:line="640" w:lineRule="exact"/>
        <w:ind w:firstLine="640"/>
        <w:jc w:val="both"/>
        <w:outlineLvl w:val="2"/>
      </w:pPr>
      <w:r>
        <w:rPr>
          <w:rFonts w:ascii="黑体" w:hAnsi="黑体" w:eastAsia="黑体"/>
          <w:sz w:val="32"/>
        </w:rPr>
        <w:t>六、一般公共预算财政拨款基本支出决算情况说明</w:t>
      </w:r>
    </w:p>
    <w:p w14:paraId="7D91EF33">
      <w:pPr>
        <w:spacing w:line="580" w:lineRule="exact"/>
        <w:ind w:firstLine="640"/>
        <w:jc w:val="both"/>
      </w:pPr>
      <w:r>
        <w:rPr>
          <w:rFonts w:ascii="仿宋_GB2312" w:hAnsi="仿宋_GB2312" w:eastAsia="仿宋_GB2312"/>
          <w:b w:val="0"/>
          <w:sz w:val="32"/>
        </w:rPr>
        <w:t>2024年度一般公共预算财政拨款基本支出9,352.74万元，其中：</w:t>
      </w:r>
      <w:r>
        <w:rPr>
          <w:rFonts w:ascii="仿宋_GB2312" w:hAnsi="仿宋_GB2312" w:eastAsia="仿宋_GB2312"/>
          <w:b/>
          <w:sz w:val="32"/>
        </w:rPr>
        <w:t>人员经费8,857.28万元，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基本养老保险缴费、职业年金缴费、职工基本医疗保险缴费、其他社会保障缴费、住房公积金、退休费、抚恤金、生活补助、助学金。</w:t>
      </w:r>
    </w:p>
    <w:p w14:paraId="0B5371B4">
      <w:pPr>
        <w:spacing w:line="580" w:lineRule="exact"/>
        <w:ind w:firstLine="640"/>
        <w:jc w:val="both"/>
      </w:pPr>
      <w:r>
        <w:rPr>
          <w:rFonts w:ascii="仿宋_GB2312" w:hAnsi="仿宋_GB2312" w:eastAsia="仿宋_GB2312"/>
          <w:b/>
          <w:sz w:val="32"/>
        </w:rPr>
        <w:t>公用经费495.46万元，</w:t>
      </w:r>
      <w:r>
        <w:rPr>
          <w:rFonts w:ascii="仿宋_GB2312" w:hAnsi="仿宋_GB2312" w:eastAsia="仿宋_GB2312"/>
          <w:b w:val="0"/>
          <w:sz w:val="32"/>
        </w:rPr>
        <w:t>包括：办公费、水费、电费、邮电费、取暖费、物业管理费、维修（护）费、培训费、专用材料费、专用燃料费、工会经费、其他商品和服务支出。</w:t>
      </w:r>
    </w:p>
    <w:p w14:paraId="6E9F5806">
      <w:pPr>
        <w:spacing w:line="640" w:lineRule="exact"/>
        <w:ind w:firstLine="640"/>
        <w:jc w:val="both"/>
        <w:outlineLvl w:val="2"/>
      </w:pPr>
      <w:r>
        <w:rPr>
          <w:rFonts w:ascii="黑体" w:hAnsi="黑体" w:eastAsia="黑体"/>
          <w:sz w:val="32"/>
        </w:rPr>
        <w:t>七、政府性基金预算财政拨款收入支出决算情况说明</w:t>
      </w:r>
    </w:p>
    <w:p w14:paraId="51E0970A">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0D587B2A">
      <w:pPr>
        <w:spacing w:line="640" w:lineRule="exact"/>
        <w:ind w:firstLine="640"/>
        <w:jc w:val="both"/>
        <w:outlineLvl w:val="2"/>
      </w:pPr>
      <w:r>
        <w:rPr>
          <w:rFonts w:ascii="黑体" w:hAnsi="黑体" w:eastAsia="黑体"/>
          <w:sz w:val="32"/>
        </w:rPr>
        <w:t>八、国有资本经营预算财政拨款收入支出决算情况说明</w:t>
      </w:r>
    </w:p>
    <w:p w14:paraId="2F19A325">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04B268F1">
      <w:pPr>
        <w:spacing w:line="640" w:lineRule="exact"/>
        <w:ind w:firstLine="640"/>
        <w:jc w:val="both"/>
        <w:outlineLvl w:val="2"/>
      </w:pPr>
      <w:r>
        <w:rPr>
          <w:rFonts w:ascii="黑体" w:hAnsi="黑体" w:eastAsia="黑体"/>
          <w:sz w:val="32"/>
        </w:rPr>
        <w:t>九、财政拨款“三公”经费支出决算情况说明</w:t>
      </w:r>
    </w:p>
    <w:p w14:paraId="3FDB8DC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C916D6A">
      <w:pPr>
        <w:spacing w:line="580" w:lineRule="exact"/>
        <w:ind w:firstLine="640"/>
        <w:jc w:val="both"/>
      </w:pPr>
      <w:r>
        <w:rPr>
          <w:rFonts w:ascii="仿宋_GB2312" w:hAnsi="仿宋_GB2312" w:eastAsia="仿宋_GB2312"/>
          <w:b/>
          <w:sz w:val="32"/>
        </w:rPr>
        <w:t>具体情况如下：</w:t>
      </w:r>
    </w:p>
    <w:p w14:paraId="26FA56ED">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47F2329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w:t>
      </w:r>
      <w:r>
        <w:rPr>
          <w:rFonts w:ascii="仿宋_GB2312" w:hAnsi="仿宋_GB2312" w:eastAsia="仿宋_GB2312"/>
          <w:b w:val="0"/>
          <w:spacing w:val="6"/>
          <w:sz w:val="32"/>
        </w:rPr>
        <w:t>车辆0辆，与公务用车保有量差异原因是：本</w:t>
      </w:r>
      <w:r>
        <w:rPr>
          <w:rFonts w:hint="eastAsia" w:ascii="仿宋_GB2312" w:hAnsi="仿宋_GB2312" w:eastAsia="仿宋_GB2312"/>
          <w:b w:val="0"/>
          <w:spacing w:val="6"/>
          <w:sz w:val="32"/>
          <w:lang w:eastAsia="zh-CN"/>
        </w:rPr>
        <w:t>单位</w:t>
      </w:r>
      <w:r>
        <w:rPr>
          <w:rFonts w:ascii="仿宋_GB2312" w:hAnsi="仿宋_GB2312" w:eastAsia="仿宋_GB2312"/>
          <w:b w:val="0"/>
          <w:spacing w:val="6"/>
          <w:sz w:val="32"/>
        </w:rPr>
        <w:t>无固定资产车辆</w:t>
      </w:r>
      <w:r>
        <w:rPr>
          <w:rFonts w:ascii="仿宋_GB2312" w:hAnsi="仿宋_GB2312" w:eastAsia="仿宋_GB2312"/>
          <w:b w:val="0"/>
          <w:sz w:val="32"/>
        </w:rPr>
        <w:t>。</w:t>
      </w:r>
    </w:p>
    <w:p w14:paraId="282A05CC">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0621A86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49BDE50">
      <w:pPr>
        <w:spacing w:line="640" w:lineRule="exact"/>
        <w:ind w:firstLine="640"/>
        <w:jc w:val="both"/>
        <w:outlineLvl w:val="2"/>
      </w:pPr>
      <w:r>
        <w:rPr>
          <w:rFonts w:ascii="黑体" w:hAnsi="黑体" w:eastAsia="黑体"/>
          <w:sz w:val="32"/>
        </w:rPr>
        <w:t>十、其他重要事项的情况说明</w:t>
      </w:r>
    </w:p>
    <w:p w14:paraId="25B2C2F7">
      <w:pPr>
        <w:spacing w:line="640" w:lineRule="exact"/>
        <w:ind w:firstLine="640"/>
        <w:jc w:val="both"/>
        <w:outlineLvl w:val="3"/>
      </w:pPr>
      <w:r>
        <w:rPr>
          <w:rFonts w:ascii="楷体_GB2312" w:hAnsi="楷体_GB2312" w:eastAsia="楷体_GB2312"/>
          <w:b/>
          <w:sz w:val="32"/>
        </w:rPr>
        <w:t>（一）机关运行经费及公用经费支出情况</w:t>
      </w:r>
    </w:p>
    <w:p w14:paraId="44ED98CC">
      <w:pPr>
        <w:spacing w:line="580" w:lineRule="exact"/>
        <w:ind w:firstLine="640"/>
        <w:jc w:val="both"/>
      </w:pPr>
      <w:r>
        <w:rPr>
          <w:rFonts w:ascii="仿宋_GB2312" w:hAnsi="仿宋_GB2312" w:eastAsia="仿宋_GB2312"/>
          <w:b w:val="0"/>
          <w:sz w:val="32"/>
        </w:rPr>
        <w:t>2024年度特克斯县乔拉克铁热克镇寄宿制初级中学（事业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）公用经费支出495.46万元，比上年减少250.44万元，下降33.58%，主要原因是：本年减少办公费、邮电费、物业管理费、维修（护）费、培训费等，导致公用经费减少。</w:t>
      </w:r>
    </w:p>
    <w:p w14:paraId="0B0DAA97">
      <w:pPr>
        <w:spacing w:line="640" w:lineRule="exact"/>
        <w:ind w:firstLine="640"/>
        <w:jc w:val="both"/>
        <w:outlineLvl w:val="3"/>
      </w:pPr>
      <w:r>
        <w:rPr>
          <w:rFonts w:ascii="楷体_GB2312" w:hAnsi="楷体_GB2312" w:eastAsia="楷体_GB2312"/>
          <w:b/>
          <w:sz w:val="32"/>
        </w:rPr>
        <w:t>（二）政府采购情况</w:t>
      </w:r>
    </w:p>
    <w:p w14:paraId="6EE5F6E8">
      <w:pPr>
        <w:spacing w:line="580" w:lineRule="exact"/>
        <w:ind w:firstLine="640"/>
        <w:jc w:val="both"/>
      </w:pPr>
      <w:r>
        <w:rPr>
          <w:rFonts w:ascii="仿宋_GB2312" w:hAnsi="仿宋_GB2312" w:eastAsia="仿宋_GB2312"/>
          <w:b w:val="0"/>
          <w:sz w:val="32"/>
        </w:rPr>
        <w:t>2024年度政府采购支出总额24.50万元，其中：政府采购货物支出24.50万元、政府采购工程支出0.00万元、政府采购服务支出0.00万元。</w:t>
      </w:r>
    </w:p>
    <w:p w14:paraId="0E194D0B">
      <w:pPr>
        <w:spacing w:line="580" w:lineRule="exact"/>
        <w:ind w:firstLine="640"/>
        <w:jc w:val="both"/>
      </w:pPr>
      <w:r>
        <w:rPr>
          <w:rFonts w:ascii="仿宋_GB2312" w:hAnsi="仿宋_GB2312" w:eastAsia="仿宋_GB2312"/>
          <w:b w:val="0"/>
          <w:sz w:val="32"/>
        </w:rPr>
        <w:t>授予中小企业合同金额24.50万元，占政府采购支出总额的100.00%，其中：授予小微企业合同金额24.50万元，占政府采购支出总额的100.00%。</w:t>
      </w:r>
    </w:p>
    <w:p w14:paraId="699CEB5E">
      <w:pPr>
        <w:spacing w:line="640" w:lineRule="exact"/>
        <w:ind w:firstLine="640"/>
        <w:jc w:val="both"/>
        <w:outlineLvl w:val="3"/>
      </w:pPr>
      <w:r>
        <w:rPr>
          <w:rFonts w:ascii="楷体_GB2312" w:hAnsi="楷体_GB2312" w:eastAsia="楷体_GB2312"/>
          <w:b/>
          <w:sz w:val="32"/>
        </w:rPr>
        <w:t>（三）国有资产占用情况说明</w:t>
      </w:r>
    </w:p>
    <w:p w14:paraId="5443E736">
      <w:pPr>
        <w:spacing w:line="580" w:lineRule="exact"/>
        <w:ind w:firstLine="640"/>
        <w:jc w:val="both"/>
      </w:pPr>
      <w:r>
        <w:rPr>
          <w:rFonts w:ascii="仿宋_GB2312" w:hAnsi="仿宋_GB2312" w:eastAsia="仿宋_GB2312"/>
          <w:b w:val="0"/>
          <w:sz w:val="32"/>
        </w:rPr>
        <w:t>截至2024年12月31日，房屋43,620.38平方米，价值3,354.78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1222A8D8">
      <w:pPr>
        <w:spacing w:line="640" w:lineRule="exact"/>
        <w:ind w:firstLine="640"/>
        <w:jc w:val="both"/>
        <w:outlineLvl w:val="2"/>
      </w:pPr>
      <w:r>
        <w:rPr>
          <w:rFonts w:ascii="黑体" w:hAnsi="黑体" w:eastAsia="黑体"/>
          <w:sz w:val="32"/>
        </w:rPr>
        <w:t>十一、预算绩效的情况说明</w:t>
      </w:r>
    </w:p>
    <w:p w14:paraId="7B63EA91">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9,479.99万元，实际执行总额9,479.99万元；预算绩效评价项目0个，全年预算数0.00万元，全年执行数0.00万元。预算绩效管理取得的成效：本年无绩效自评项目。发现的问题及原因：本年无绩效自评项目。下一步改进措施：本年无绩效自评项目。具体附整体支出绩效自评表。</w:t>
      </w:r>
    </w:p>
    <w:p w14:paraId="42AB5FBE">
      <w:r>
        <w:br w:type="page"/>
      </w:r>
    </w:p>
    <w:tbl>
      <w:tblPr>
        <w:tblStyle w:val="9"/>
        <w:tblW w:w="0" w:type="auto"/>
        <w:tblInd w:w="0" w:type="dxa"/>
        <w:tblLayout w:type="fixed"/>
        <w:tblCellMar>
          <w:top w:w="0" w:type="dxa"/>
          <w:left w:w="108" w:type="dxa"/>
          <w:bottom w:w="0" w:type="dxa"/>
          <w:right w:w="108" w:type="dxa"/>
        </w:tblCellMar>
      </w:tblPr>
      <w:tblGrid>
        <w:gridCol w:w="1105"/>
        <w:gridCol w:w="1105"/>
        <w:gridCol w:w="1105"/>
        <w:gridCol w:w="1105"/>
        <w:gridCol w:w="851"/>
        <w:gridCol w:w="1359"/>
        <w:gridCol w:w="1105"/>
        <w:gridCol w:w="1105"/>
      </w:tblGrid>
      <w:tr w14:paraId="19AB3A42">
        <w:tblPrEx>
          <w:tblCellMar>
            <w:top w:w="0" w:type="dxa"/>
            <w:left w:w="108" w:type="dxa"/>
            <w:bottom w:w="0" w:type="dxa"/>
            <w:right w:w="108" w:type="dxa"/>
          </w:tblCellMar>
        </w:tblPrEx>
        <w:tc>
          <w:tcPr>
            <w:tcW w:w="8840" w:type="dxa"/>
            <w:gridSpan w:val="8"/>
            <w:vAlign w:val="center"/>
          </w:tcPr>
          <w:p w14:paraId="4263D99D">
            <w:pPr>
              <w:jc w:val="center"/>
            </w:pPr>
            <w:r>
              <w:rPr>
                <w:rFonts w:hint="eastAsia" w:ascii="宋体" w:hAnsi="宋体"/>
                <w:sz w:val="24"/>
                <w:lang w:eastAsia="zh-CN"/>
              </w:rPr>
              <w:t>单位</w:t>
            </w:r>
            <w:r>
              <w:rPr>
                <w:rFonts w:ascii="宋体" w:hAnsi="宋体" w:eastAsia="宋体"/>
                <w:sz w:val="24"/>
              </w:rPr>
              <w:t>整体支出绩效自评表</w:t>
            </w:r>
          </w:p>
        </w:tc>
      </w:tr>
      <w:tr w14:paraId="20DA7F4F">
        <w:tblPrEx>
          <w:tblCellMar>
            <w:top w:w="0" w:type="dxa"/>
            <w:left w:w="108" w:type="dxa"/>
            <w:bottom w:w="0" w:type="dxa"/>
            <w:right w:w="108" w:type="dxa"/>
          </w:tblCellMar>
        </w:tblPrEx>
        <w:tc>
          <w:tcPr>
            <w:tcW w:w="8840" w:type="dxa"/>
            <w:gridSpan w:val="8"/>
            <w:vAlign w:val="center"/>
          </w:tcPr>
          <w:p w14:paraId="1D119A5C">
            <w:pPr>
              <w:jc w:val="center"/>
            </w:pPr>
            <w:r>
              <w:rPr>
                <w:rFonts w:ascii="宋体" w:hAnsi="宋体" w:eastAsia="宋体"/>
                <w:sz w:val="24"/>
              </w:rPr>
              <w:t>（2024年度）</w:t>
            </w:r>
          </w:p>
        </w:tc>
      </w:tr>
      <w:tr w14:paraId="784E469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A2C2EB">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A938BA">
            <w:pPr>
              <w:jc w:val="center"/>
            </w:pPr>
            <w:r>
              <w:rPr>
                <w:rFonts w:ascii="宋体" w:hAnsi="宋体" w:eastAsia="宋体"/>
                <w:sz w:val="16"/>
              </w:rPr>
              <w:t>特克斯县乔拉克铁热克镇寄宿制初级中学</w:t>
            </w:r>
          </w:p>
        </w:tc>
      </w:tr>
      <w:tr w14:paraId="30624C1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68EDE">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9D4C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DED7D1">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2E08B">
            <w:pPr>
              <w:jc w:val="center"/>
            </w:pPr>
            <w:r>
              <w:rPr>
                <w:rFonts w:ascii="宋体" w:hAnsi="宋体" w:eastAsia="宋体"/>
                <w:sz w:val="16"/>
              </w:rPr>
              <w:t>全年预算数</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30E8579E">
            <w:pPr>
              <w:jc w:val="center"/>
            </w:pPr>
            <w:r>
              <w:rPr>
                <w:rFonts w:ascii="宋体" w:hAnsi="宋体" w:eastAsia="宋体"/>
                <w:sz w:val="16"/>
              </w:rPr>
              <w:t>全年执行数</w:t>
            </w:r>
          </w:p>
        </w:tc>
        <w:tc>
          <w:tcPr>
            <w:tcW w:w="1359" w:type="dxa"/>
            <w:tcBorders>
              <w:top w:val="single" w:color="auto" w:sz="10" w:space="0"/>
              <w:left w:val="single" w:color="auto" w:sz="10" w:space="0"/>
              <w:bottom w:val="single" w:color="auto" w:sz="10" w:space="0"/>
              <w:right w:val="single" w:color="auto" w:sz="10" w:space="0"/>
              <w:insideV w:val="single" w:sz="10" w:space="0"/>
            </w:tcBorders>
            <w:vAlign w:val="center"/>
          </w:tcPr>
          <w:p w14:paraId="3E1FC97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06F5F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AF0085">
            <w:pPr>
              <w:jc w:val="center"/>
            </w:pPr>
            <w:r>
              <w:rPr>
                <w:rFonts w:ascii="宋体" w:hAnsi="宋体" w:eastAsia="宋体"/>
                <w:sz w:val="16"/>
              </w:rPr>
              <w:t>得分</w:t>
            </w:r>
          </w:p>
        </w:tc>
      </w:tr>
      <w:tr w14:paraId="0E34721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BA654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E6235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D0A334">
            <w:pPr>
              <w:jc w:val="center"/>
            </w:pPr>
            <w:r>
              <w:rPr>
                <w:rFonts w:ascii="宋体" w:hAnsi="宋体" w:eastAsia="宋体"/>
                <w:sz w:val="16"/>
              </w:rPr>
              <w:t>8,773.29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31CA8E">
            <w:pPr>
              <w:jc w:val="center"/>
            </w:pPr>
            <w:r>
              <w:rPr>
                <w:rFonts w:ascii="宋体" w:hAnsi="宋体" w:eastAsia="宋体"/>
                <w:sz w:val="16"/>
              </w:rPr>
              <w:t>9,479.99</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43617E3">
            <w:pPr>
              <w:jc w:val="center"/>
            </w:pPr>
            <w:r>
              <w:rPr>
                <w:rFonts w:ascii="宋体" w:hAnsi="宋体" w:eastAsia="宋体"/>
                <w:sz w:val="16"/>
              </w:rPr>
              <w:t>9,479.99</w:t>
            </w:r>
          </w:p>
        </w:tc>
        <w:tc>
          <w:tcPr>
            <w:tcW w:w="1359" w:type="dxa"/>
            <w:tcBorders>
              <w:top w:val="single" w:color="auto" w:sz="10" w:space="0"/>
              <w:left w:val="single" w:color="auto" w:sz="10" w:space="0"/>
              <w:bottom w:val="single" w:color="auto" w:sz="10" w:space="0"/>
              <w:right w:val="single" w:color="auto" w:sz="10" w:space="0"/>
              <w:insideV w:val="single" w:sz="10" w:space="0"/>
            </w:tcBorders>
            <w:vAlign w:val="center"/>
          </w:tcPr>
          <w:p w14:paraId="0193350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6FD82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C23E96">
            <w:pPr>
              <w:jc w:val="center"/>
            </w:pPr>
            <w:r>
              <w:rPr>
                <w:rFonts w:ascii="宋体" w:hAnsi="宋体" w:eastAsia="宋体"/>
                <w:sz w:val="16"/>
              </w:rPr>
              <w:t>10</w:t>
            </w:r>
          </w:p>
        </w:tc>
      </w:tr>
      <w:tr w14:paraId="1469FDE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AEDD8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7D6533">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FBD9A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F93C5F">
            <w:pPr>
              <w:jc w:val="center"/>
            </w:pPr>
            <w:r>
              <w:rPr>
                <w:rFonts w:ascii="宋体" w:hAnsi="宋体" w:eastAsia="宋体"/>
                <w:sz w:val="16"/>
              </w:rPr>
              <w:t>743.56</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315AB5E">
            <w:pPr>
              <w:jc w:val="center"/>
            </w:pPr>
            <w:r>
              <w:rPr>
                <w:rFonts w:ascii="宋体" w:hAnsi="宋体" w:eastAsia="宋体"/>
                <w:sz w:val="16"/>
              </w:rPr>
              <w:t>743.56</w:t>
            </w:r>
          </w:p>
        </w:tc>
        <w:tc>
          <w:tcPr>
            <w:tcW w:w="1359" w:type="dxa"/>
            <w:tcBorders>
              <w:top w:val="single" w:color="auto" w:sz="10" w:space="0"/>
              <w:left w:val="single" w:color="auto" w:sz="10" w:space="0"/>
              <w:bottom w:val="single" w:color="auto" w:sz="10" w:space="0"/>
              <w:right w:val="single" w:color="auto" w:sz="10" w:space="0"/>
              <w:insideV w:val="single" w:sz="10" w:space="0"/>
            </w:tcBorders>
            <w:vAlign w:val="center"/>
          </w:tcPr>
          <w:p w14:paraId="674D7EE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92547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05FF8A">
            <w:pPr>
              <w:jc w:val="center"/>
            </w:pPr>
            <w:r>
              <w:rPr>
                <w:rFonts w:ascii="宋体" w:hAnsi="宋体" w:eastAsia="宋体"/>
                <w:sz w:val="16"/>
              </w:rPr>
              <w:t>-</w:t>
            </w:r>
          </w:p>
        </w:tc>
      </w:tr>
      <w:tr w14:paraId="76E210C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42121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895E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811C32">
            <w:pPr>
              <w:jc w:val="center"/>
            </w:pPr>
            <w:r>
              <w:rPr>
                <w:rFonts w:ascii="宋体" w:hAnsi="宋体" w:eastAsia="宋体"/>
                <w:sz w:val="16"/>
              </w:rPr>
              <w:t>8,773.29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D9F847">
            <w:pPr>
              <w:jc w:val="center"/>
            </w:pPr>
            <w:r>
              <w:rPr>
                <w:rFonts w:ascii="宋体" w:hAnsi="宋体" w:eastAsia="宋体"/>
                <w:sz w:val="16"/>
              </w:rPr>
              <w:t>8,609.18</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69CE93F1">
            <w:pPr>
              <w:jc w:val="center"/>
            </w:pPr>
            <w:r>
              <w:rPr>
                <w:rFonts w:ascii="宋体" w:hAnsi="宋体" w:eastAsia="宋体"/>
                <w:sz w:val="16"/>
              </w:rPr>
              <w:t>8,609.18</w:t>
            </w:r>
          </w:p>
        </w:tc>
        <w:tc>
          <w:tcPr>
            <w:tcW w:w="1359" w:type="dxa"/>
            <w:tcBorders>
              <w:top w:val="single" w:color="auto" w:sz="10" w:space="0"/>
              <w:left w:val="single" w:color="auto" w:sz="10" w:space="0"/>
              <w:bottom w:val="single" w:color="auto" w:sz="10" w:space="0"/>
              <w:right w:val="single" w:color="auto" w:sz="10" w:space="0"/>
              <w:insideV w:val="single" w:sz="10" w:space="0"/>
            </w:tcBorders>
            <w:vAlign w:val="center"/>
          </w:tcPr>
          <w:p w14:paraId="0444553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B6D80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96161D">
            <w:pPr>
              <w:jc w:val="center"/>
            </w:pPr>
            <w:r>
              <w:rPr>
                <w:rFonts w:ascii="宋体" w:hAnsi="宋体" w:eastAsia="宋体"/>
                <w:sz w:val="16"/>
              </w:rPr>
              <w:t>-</w:t>
            </w:r>
          </w:p>
        </w:tc>
      </w:tr>
      <w:tr w14:paraId="51444A7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541EC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D35EA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9CC7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183562">
            <w:pPr>
              <w:jc w:val="center"/>
            </w:pPr>
            <w:r>
              <w:rPr>
                <w:rFonts w:ascii="宋体" w:hAnsi="宋体" w:eastAsia="宋体"/>
                <w:sz w:val="16"/>
              </w:rPr>
              <w:t>127.25</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516464CA">
            <w:pPr>
              <w:jc w:val="center"/>
            </w:pPr>
            <w:r>
              <w:rPr>
                <w:rFonts w:ascii="宋体" w:hAnsi="宋体" w:eastAsia="宋体"/>
                <w:sz w:val="16"/>
              </w:rPr>
              <w:t>127.25</w:t>
            </w:r>
          </w:p>
        </w:tc>
        <w:tc>
          <w:tcPr>
            <w:tcW w:w="1359" w:type="dxa"/>
            <w:tcBorders>
              <w:top w:val="single" w:color="auto" w:sz="10" w:space="0"/>
              <w:left w:val="single" w:color="auto" w:sz="10" w:space="0"/>
              <w:bottom w:val="single" w:color="auto" w:sz="10" w:space="0"/>
              <w:right w:val="single" w:color="auto" w:sz="10" w:space="0"/>
              <w:insideV w:val="single" w:sz="10" w:space="0"/>
            </w:tcBorders>
            <w:vAlign w:val="center"/>
          </w:tcPr>
          <w:p w14:paraId="77B53D4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9A7EE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CA954">
            <w:pPr>
              <w:jc w:val="center"/>
            </w:pPr>
            <w:r>
              <w:rPr>
                <w:rFonts w:ascii="宋体" w:hAnsi="宋体" w:eastAsia="宋体"/>
                <w:sz w:val="16"/>
              </w:rPr>
              <w:t>-</w:t>
            </w:r>
          </w:p>
        </w:tc>
      </w:tr>
      <w:tr w14:paraId="0627525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0448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DB0DA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23FF21">
            <w:pPr>
              <w:jc w:val="center"/>
            </w:pPr>
            <w:r>
              <w:rPr>
                <w:rFonts w:ascii="宋体" w:hAnsi="宋体" w:eastAsia="宋体"/>
                <w:sz w:val="16"/>
              </w:rPr>
              <w:t>实际完成情况</w:t>
            </w:r>
          </w:p>
        </w:tc>
      </w:tr>
      <w:tr w14:paraId="74D1F84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6E3242"/>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914CC1">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93E355">
            <w:pPr>
              <w:jc w:val="both"/>
            </w:pPr>
            <w:r>
              <w:rPr>
                <w:rFonts w:ascii="宋体" w:hAnsi="宋体" w:eastAsia="宋体"/>
                <w:sz w:val="16"/>
              </w:rPr>
              <w:t>在过去的一年里，我党总支在教育工委的正确领导和统一部署下，紧紧围绕学校总体工作目标和教育教学中心工作，以习近平新时代中国特色社会主义思想为指导，全面加强乔拉克铁热克镇学区党建工作，抓好党对教育工作的全面领导，以办好人民满意的学校、保障学生公平公正接受义务教育的权利为宗旨，以党建+德育、党建+教务、党建+团建、党建+总务（安全），全面实施素质教育，提高义务教育办学水平和教育质量。我校将进一步加强文化育人，加强学校文化阵地和队伍建设。今后，我们将继续全面加强党的建设，推动学校各项工作优质均衡发展。</w:t>
            </w:r>
          </w:p>
        </w:tc>
      </w:tr>
      <w:tr w14:paraId="13E09A0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46FA4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9CF84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69F2A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7BE667">
            <w:pPr>
              <w:jc w:val="center"/>
            </w:pPr>
            <w:r>
              <w:rPr>
                <w:rFonts w:ascii="宋体" w:hAnsi="宋体" w:eastAsia="宋体"/>
                <w:sz w:val="16"/>
              </w:rPr>
              <w:t>预期指标值</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22A44B19">
            <w:pPr>
              <w:jc w:val="center"/>
            </w:pPr>
            <w:r>
              <w:rPr>
                <w:rFonts w:ascii="宋体" w:hAnsi="宋体" w:eastAsia="宋体"/>
                <w:sz w:val="16"/>
              </w:rPr>
              <w:t>指标值设定依据</w:t>
            </w:r>
          </w:p>
        </w:tc>
        <w:tc>
          <w:tcPr>
            <w:tcW w:w="1359" w:type="dxa"/>
            <w:tcBorders>
              <w:top w:val="single" w:color="auto" w:sz="10" w:space="0"/>
              <w:left w:val="single" w:color="auto" w:sz="10" w:space="0"/>
              <w:bottom w:val="single" w:color="auto" w:sz="10" w:space="0"/>
              <w:right w:val="single" w:color="auto" w:sz="10" w:space="0"/>
              <w:insideV w:val="single" w:sz="10" w:space="0"/>
            </w:tcBorders>
            <w:vAlign w:val="center"/>
          </w:tcPr>
          <w:p w14:paraId="5750080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0EA6A0">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55DDA8">
            <w:pPr>
              <w:jc w:val="center"/>
            </w:pPr>
            <w:r>
              <w:rPr>
                <w:rFonts w:ascii="宋体" w:hAnsi="宋体" w:eastAsia="宋体"/>
                <w:sz w:val="16"/>
              </w:rPr>
              <w:t>得分</w:t>
            </w:r>
          </w:p>
        </w:tc>
      </w:tr>
      <w:tr w14:paraId="1AECA4D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F2122">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5B4B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629773">
            <w:pPr>
              <w:jc w:val="center"/>
            </w:pPr>
            <w:r>
              <w:rPr>
                <w:rFonts w:ascii="宋体" w:hAnsi="宋体" w:eastAsia="宋体"/>
                <w:sz w:val="16"/>
              </w:rPr>
              <w:t>消除义务教育大班额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52DB09">
            <w:pPr>
              <w:jc w:val="center"/>
            </w:pPr>
            <w:r>
              <w:rPr>
                <w:rFonts w:ascii="宋体" w:hAnsi="宋体" w:eastAsia="宋体"/>
                <w:sz w:val="16"/>
              </w:rPr>
              <w:t>&gt;=95%</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23BD4C00">
            <w:pPr>
              <w:jc w:val="center"/>
            </w:pPr>
            <w:r>
              <w:rPr>
                <w:rFonts w:ascii="宋体" w:hAnsi="宋体" w:eastAsia="宋体"/>
                <w:sz w:val="16"/>
              </w:rPr>
              <w:t>伊犁哈萨克自治州</w:t>
            </w:r>
            <w:r>
              <w:rPr>
                <w:rFonts w:hint="eastAsia" w:ascii="宋体" w:hAnsi="宋体"/>
                <w:sz w:val="16"/>
                <w:lang w:eastAsia="zh-CN"/>
              </w:rPr>
              <w:t>“十四五”规划</w:t>
            </w:r>
          </w:p>
        </w:tc>
        <w:tc>
          <w:tcPr>
            <w:tcW w:w="1359" w:type="dxa"/>
            <w:tcBorders>
              <w:top w:val="single" w:color="auto" w:sz="10" w:space="0"/>
              <w:left w:val="single" w:color="auto" w:sz="10" w:space="0"/>
              <w:bottom w:val="single" w:color="auto" w:sz="10" w:space="0"/>
              <w:right w:val="single" w:color="auto" w:sz="10" w:space="0"/>
              <w:insideV w:val="single" w:sz="10" w:space="0"/>
            </w:tcBorders>
            <w:vAlign w:val="center"/>
          </w:tcPr>
          <w:p w14:paraId="17764C1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312AEE">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AA4A14">
            <w:pPr>
              <w:jc w:val="center"/>
            </w:pPr>
            <w:r>
              <w:rPr>
                <w:rFonts w:ascii="宋体" w:hAnsi="宋体" w:eastAsia="宋体"/>
                <w:sz w:val="16"/>
              </w:rPr>
              <w:t>15</w:t>
            </w:r>
          </w:p>
        </w:tc>
      </w:tr>
      <w:tr w14:paraId="1D2201D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3E12A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9AB30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5EA0CD">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55C1B4">
            <w:pPr>
              <w:jc w:val="center"/>
            </w:pPr>
            <w:r>
              <w:rPr>
                <w:rFonts w:ascii="宋体" w:hAnsi="宋体" w:eastAsia="宋体"/>
                <w:sz w:val="16"/>
              </w:rPr>
              <w:t>&gt;=98%</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C21994D">
            <w:pPr>
              <w:jc w:val="center"/>
            </w:pPr>
            <w:r>
              <w:rPr>
                <w:rFonts w:ascii="宋体" w:hAnsi="宋体" w:eastAsia="宋体"/>
                <w:sz w:val="16"/>
              </w:rPr>
              <w:t>伊犁哈萨克自治州</w:t>
            </w:r>
            <w:r>
              <w:rPr>
                <w:rFonts w:hint="eastAsia" w:ascii="宋体" w:hAnsi="宋体"/>
                <w:sz w:val="16"/>
                <w:lang w:eastAsia="zh-CN"/>
              </w:rPr>
              <w:t>“十四五”规划</w:t>
            </w:r>
          </w:p>
        </w:tc>
        <w:tc>
          <w:tcPr>
            <w:tcW w:w="1359" w:type="dxa"/>
            <w:tcBorders>
              <w:top w:val="single" w:color="auto" w:sz="10" w:space="0"/>
              <w:left w:val="single" w:color="auto" w:sz="10" w:space="0"/>
              <w:bottom w:val="single" w:color="auto" w:sz="10" w:space="0"/>
              <w:right w:val="single" w:color="auto" w:sz="10" w:space="0"/>
              <w:insideV w:val="single" w:sz="10" w:space="0"/>
            </w:tcBorders>
            <w:vAlign w:val="center"/>
          </w:tcPr>
          <w:p w14:paraId="57B789B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F6546C">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A45F52">
            <w:pPr>
              <w:jc w:val="center"/>
            </w:pPr>
            <w:r>
              <w:rPr>
                <w:rFonts w:ascii="宋体" w:hAnsi="宋体" w:eastAsia="宋体"/>
                <w:sz w:val="16"/>
              </w:rPr>
              <w:t>15</w:t>
            </w:r>
          </w:p>
        </w:tc>
      </w:tr>
      <w:tr w14:paraId="344F713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23009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B7D87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889990">
            <w:pPr>
              <w:jc w:val="center"/>
            </w:pPr>
            <w:r>
              <w:rPr>
                <w:rFonts w:ascii="宋体" w:hAnsi="宋体" w:eastAsia="宋体"/>
                <w:sz w:val="16"/>
              </w:rPr>
              <w:t>实现信息化教学覆盖率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541025">
            <w:pPr>
              <w:jc w:val="center"/>
            </w:pPr>
            <w:r>
              <w:rPr>
                <w:rFonts w:ascii="宋体" w:hAnsi="宋体" w:eastAsia="宋体"/>
                <w:sz w:val="16"/>
              </w:rPr>
              <w:t>&gt;=85%</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5907576">
            <w:pPr>
              <w:jc w:val="center"/>
            </w:pPr>
            <w:r>
              <w:rPr>
                <w:rFonts w:ascii="宋体" w:hAnsi="宋体" w:eastAsia="宋体"/>
                <w:sz w:val="16"/>
              </w:rPr>
              <w:t>伊犁哈萨克自治州</w:t>
            </w:r>
            <w:r>
              <w:rPr>
                <w:rFonts w:hint="eastAsia" w:ascii="宋体" w:hAnsi="宋体"/>
                <w:sz w:val="16"/>
                <w:lang w:eastAsia="zh-CN"/>
              </w:rPr>
              <w:t>“十四五”规划</w:t>
            </w:r>
          </w:p>
        </w:tc>
        <w:tc>
          <w:tcPr>
            <w:tcW w:w="1359" w:type="dxa"/>
            <w:tcBorders>
              <w:top w:val="single" w:color="auto" w:sz="10" w:space="0"/>
              <w:left w:val="single" w:color="auto" w:sz="10" w:space="0"/>
              <w:bottom w:val="single" w:color="auto" w:sz="10" w:space="0"/>
              <w:right w:val="single" w:color="auto" w:sz="10" w:space="0"/>
              <w:insideV w:val="single" w:sz="10" w:space="0"/>
            </w:tcBorders>
            <w:vAlign w:val="center"/>
          </w:tcPr>
          <w:p w14:paraId="37CE788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E92BD6">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F2CCF8">
            <w:pPr>
              <w:jc w:val="center"/>
            </w:pPr>
            <w:r>
              <w:rPr>
                <w:rFonts w:ascii="宋体" w:hAnsi="宋体" w:eastAsia="宋体"/>
                <w:sz w:val="16"/>
              </w:rPr>
              <w:t>15</w:t>
            </w:r>
          </w:p>
        </w:tc>
      </w:tr>
      <w:tr w14:paraId="77EF02C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B0051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1208F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406936">
            <w:pPr>
              <w:jc w:val="center"/>
            </w:pPr>
            <w:r>
              <w:rPr>
                <w:rFonts w:ascii="宋体" w:hAnsi="宋体" w:eastAsia="宋体"/>
                <w:sz w:val="16"/>
              </w:rPr>
              <w:t>创建平安校园活动举办次数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03187F">
            <w:pPr>
              <w:jc w:val="center"/>
            </w:pPr>
            <w:r>
              <w:rPr>
                <w:rFonts w:ascii="宋体" w:hAnsi="宋体" w:eastAsia="宋体"/>
                <w:sz w:val="16"/>
              </w:rPr>
              <w:t>&gt;=6次</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4947ECB5">
            <w:pPr>
              <w:jc w:val="center"/>
            </w:pPr>
            <w:r>
              <w:rPr>
                <w:rFonts w:ascii="宋体" w:hAnsi="宋体" w:eastAsia="宋体"/>
                <w:sz w:val="16"/>
              </w:rPr>
              <w:t>工作计划</w:t>
            </w:r>
          </w:p>
        </w:tc>
        <w:tc>
          <w:tcPr>
            <w:tcW w:w="1359" w:type="dxa"/>
            <w:tcBorders>
              <w:top w:val="single" w:color="auto" w:sz="10" w:space="0"/>
              <w:left w:val="single" w:color="auto" w:sz="10" w:space="0"/>
              <w:bottom w:val="single" w:color="auto" w:sz="10" w:space="0"/>
              <w:right w:val="single" w:color="auto" w:sz="10" w:space="0"/>
              <w:insideV w:val="single" w:sz="10" w:space="0"/>
            </w:tcBorders>
            <w:vAlign w:val="center"/>
          </w:tcPr>
          <w:p w14:paraId="6C03FFA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0471B4">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C1592D">
            <w:pPr>
              <w:jc w:val="center"/>
            </w:pPr>
            <w:r>
              <w:rPr>
                <w:rFonts w:ascii="宋体" w:hAnsi="宋体" w:eastAsia="宋体"/>
                <w:sz w:val="16"/>
              </w:rPr>
              <w:t>15</w:t>
            </w:r>
          </w:p>
        </w:tc>
      </w:tr>
      <w:tr w14:paraId="5237485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46BE45"/>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AF7D6">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A34645">
            <w:pPr>
              <w:jc w:val="center"/>
            </w:pPr>
            <w:r>
              <w:rPr>
                <w:rFonts w:ascii="宋体" w:hAnsi="宋体" w:eastAsia="宋体"/>
                <w:sz w:val="16"/>
              </w:rPr>
              <w:t>义务教育优质均衡率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79CFB2">
            <w:pPr>
              <w:jc w:val="center"/>
            </w:pPr>
            <w:r>
              <w:rPr>
                <w:rFonts w:ascii="宋体" w:hAnsi="宋体" w:eastAsia="宋体"/>
                <w:sz w:val="16"/>
              </w:rPr>
              <w:t>&gt;=95%</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681A692">
            <w:pPr>
              <w:jc w:val="center"/>
            </w:pPr>
            <w:r>
              <w:rPr>
                <w:rFonts w:ascii="宋体" w:hAnsi="宋体" w:eastAsia="宋体"/>
                <w:sz w:val="16"/>
              </w:rPr>
              <w:t>伊犁哈萨克自治州</w:t>
            </w:r>
            <w:r>
              <w:rPr>
                <w:rFonts w:hint="eastAsia" w:ascii="宋体" w:hAnsi="宋体"/>
                <w:sz w:val="16"/>
                <w:lang w:eastAsia="zh-CN"/>
              </w:rPr>
              <w:t>“十四五”规划</w:t>
            </w:r>
          </w:p>
        </w:tc>
        <w:tc>
          <w:tcPr>
            <w:tcW w:w="1359" w:type="dxa"/>
            <w:tcBorders>
              <w:top w:val="single" w:color="auto" w:sz="10" w:space="0"/>
              <w:left w:val="single" w:color="auto" w:sz="10" w:space="0"/>
              <w:bottom w:val="single" w:color="auto" w:sz="10" w:space="0"/>
              <w:right w:val="single" w:color="auto" w:sz="10" w:space="0"/>
              <w:insideV w:val="single" w:sz="10" w:space="0"/>
            </w:tcBorders>
            <w:vAlign w:val="center"/>
          </w:tcPr>
          <w:p w14:paraId="18D98D4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57E075">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D3E31">
            <w:pPr>
              <w:jc w:val="center"/>
            </w:pPr>
            <w:r>
              <w:rPr>
                <w:rFonts w:ascii="宋体" w:hAnsi="宋体" w:eastAsia="宋体"/>
                <w:sz w:val="16"/>
              </w:rPr>
              <w:t>15</w:t>
            </w:r>
          </w:p>
        </w:tc>
      </w:tr>
      <w:tr w14:paraId="0CA58AF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851AB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3E2E4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C0BE0B">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E2FE9">
            <w:pPr>
              <w:jc w:val="center"/>
            </w:pPr>
            <w:r>
              <w:rPr>
                <w:rFonts w:ascii="宋体" w:hAnsi="宋体" w:eastAsia="宋体"/>
                <w:sz w:val="16"/>
              </w:rPr>
              <w:t>=100%</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168CE10E">
            <w:pPr>
              <w:jc w:val="center"/>
            </w:pPr>
            <w:r>
              <w:rPr>
                <w:rFonts w:ascii="宋体" w:hAnsi="宋体" w:eastAsia="宋体"/>
                <w:sz w:val="16"/>
              </w:rPr>
              <w:t>伊犁哈萨克自治州</w:t>
            </w:r>
            <w:r>
              <w:rPr>
                <w:rFonts w:hint="eastAsia" w:ascii="宋体" w:hAnsi="宋体"/>
                <w:sz w:val="16"/>
                <w:lang w:eastAsia="zh-CN"/>
              </w:rPr>
              <w:t>“十四五”规划</w:t>
            </w:r>
          </w:p>
        </w:tc>
        <w:tc>
          <w:tcPr>
            <w:tcW w:w="1359" w:type="dxa"/>
            <w:tcBorders>
              <w:top w:val="single" w:color="auto" w:sz="10" w:space="0"/>
              <w:left w:val="single" w:color="auto" w:sz="10" w:space="0"/>
              <w:bottom w:val="single" w:color="auto" w:sz="10" w:space="0"/>
              <w:right w:val="single" w:color="auto" w:sz="10" w:space="0"/>
              <w:insideV w:val="single" w:sz="10" w:space="0"/>
            </w:tcBorders>
            <w:vAlign w:val="center"/>
          </w:tcPr>
          <w:p w14:paraId="4C958BC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FA0D2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A33A32">
            <w:pPr>
              <w:jc w:val="center"/>
            </w:pPr>
            <w:r>
              <w:rPr>
                <w:rFonts w:ascii="宋体" w:hAnsi="宋体" w:eastAsia="宋体"/>
                <w:sz w:val="16"/>
              </w:rPr>
              <w:t>15</w:t>
            </w:r>
          </w:p>
        </w:tc>
      </w:tr>
    </w:tbl>
    <w:p w14:paraId="760BBC7F">
      <w:r>
        <w:br w:type="page"/>
      </w:r>
    </w:p>
    <w:p w14:paraId="1E6323D0">
      <w:pPr>
        <w:spacing w:line="640" w:lineRule="exact"/>
        <w:ind w:firstLine="640"/>
        <w:jc w:val="both"/>
        <w:outlineLvl w:val="2"/>
      </w:pPr>
      <w:r>
        <w:rPr>
          <w:rFonts w:ascii="黑体" w:hAnsi="黑体" w:eastAsia="黑体"/>
          <w:sz w:val="32"/>
        </w:rPr>
        <w:t>十二、其他需说明的事项</w:t>
      </w:r>
    </w:p>
    <w:p w14:paraId="0F45458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5781518F">
      <w:r>
        <w:br w:type="page"/>
      </w:r>
    </w:p>
    <w:p w14:paraId="2801A0E8">
      <w:pPr>
        <w:spacing w:line="240" w:lineRule="auto"/>
        <w:jc w:val="center"/>
        <w:outlineLvl w:val="1"/>
      </w:pPr>
      <w:r>
        <w:rPr>
          <w:rFonts w:ascii="黑体" w:hAnsi="黑体" w:eastAsia="黑体"/>
          <w:sz w:val="32"/>
        </w:rPr>
        <w:t>第三部分 专业名词解释</w:t>
      </w:r>
    </w:p>
    <w:p w14:paraId="262BF00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FBEF53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5C4BD45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02AAF25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5905D347">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01BCC92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3428AE2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F1AD4B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0EE251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789487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1B1193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1C3F54A1">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64CFD27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8CA532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196843CA">
      <w:r>
        <w:br w:type="page"/>
      </w:r>
    </w:p>
    <w:p w14:paraId="18F7C0EE">
      <w:pPr>
        <w:spacing w:line="240" w:lineRule="auto"/>
        <w:jc w:val="center"/>
        <w:outlineLvl w:val="1"/>
      </w:pPr>
      <w:r>
        <w:rPr>
          <w:rFonts w:ascii="黑体" w:hAnsi="黑体" w:eastAsia="黑体"/>
          <w:sz w:val="32"/>
        </w:rPr>
        <w:t>第四部分 部门决算报表（见附表）</w:t>
      </w:r>
    </w:p>
    <w:p w14:paraId="7CF8908C">
      <w:pPr>
        <w:spacing w:line="240" w:lineRule="auto"/>
        <w:ind w:firstLine="640"/>
        <w:jc w:val="both"/>
      </w:pPr>
      <w:r>
        <w:rPr>
          <w:rFonts w:ascii="仿宋_GB2312" w:hAnsi="仿宋_GB2312" w:eastAsia="仿宋_GB2312"/>
          <w:b w:val="0"/>
          <w:sz w:val="32"/>
        </w:rPr>
        <w:t>一、《收入支出决算总表》</w:t>
      </w:r>
    </w:p>
    <w:p w14:paraId="4B0BE747">
      <w:pPr>
        <w:spacing w:line="240" w:lineRule="auto"/>
        <w:ind w:firstLine="640"/>
        <w:jc w:val="both"/>
      </w:pPr>
      <w:r>
        <w:rPr>
          <w:rFonts w:ascii="仿宋_GB2312" w:hAnsi="仿宋_GB2312" w:eastAsia="仿宋_GB2312"/>
          <w:b w:val="0"/>
          <w:sz w:val="32"/>
        </w:rPr>
        <w:t>二、《收入决算表》</w:t>
      </w:r>
    </w:p>
    <w:p w14:paraId="73F41379">
      <w:pPr>
        <w:spacing w:line="240" w:lineRule="auto"/>
        <w:ind w:firstLine="640"/>
        <w:jc w:val="both"/>
      </w:pPr>
      <w:r>
        <w:rPr>
          <w:rFonts w:ascii="仿宋_GB2312" w:hAnsi="仿宋_GB2312" w:eastAsia="仿宋_GB2312"/>
          <w:b w:val="0"/>
          <w:sz w:val="32"/>
        </w:rPr>
        <w:t>三、《支出决算表》</w:t>
      </w:r>
    </w:p>
    <w:p w14:paraId="24D090AF">
      <w:pPr>
        <w:spacing w:line="240" w:lineRule="auto"/>
        <w:ind w:firstLine="640"/>
        <w:jc w:val="both"/>
      </w:pPr>
      <w:r>
        <w:rPr>
          <w:rFonts w:ascii="仿宋_GB2312" w:hAnsi="仿宋_GB2312" w:eastAsia="仿宋_GB2312"/>
          <w:b w:val="0"/>
          <w:sz w:val="32"/>
        </w:rPr>
        <w:t>四、《财政拨款收入支出决算总表》</w:t>
      </w:r>
    </w:p>
    <w:p w14:paraId="2F1D9F66">
      <w:pPr>
        <w:spacing w:line="240" w:lineRule="auto"/>
        <w:ind w:firstLine="640"/>
        <w:jc w:val="both"/>
      </w:pPr>
      <w:r>
        <w:rPr>
          <w:rFonts w:ascii="仿宋_GB2312" w:hAnsi="仿宋_GB2312" w:eastAsia="仿宋_GB2312"/>
          <w:b w:val="0"/>
          <w:sz w:val="32"/>
        </w:rPr>
        <w:t>五、《一般公共预算财政拨款支出决算表》</w:t>
      </w:r>
    </w:p>
    <w:p w14:paraId="28E50520">
      <w:pPr>
        <w:spacing w:line="240" w:lineRule="auto"/>
        <w:ind w:firstLine="640"/>
        <w:jc w:val="both"/>
      </w:pPr>
      <w:r>
        <w:rPr>
          <w:rFonts w:ascii="仿宋_GB2312" w:hAnsi="仿宋_GB2312" w:eastAsia="仿宋_GB2312"/>
          <w:b w:val="0"/>
          <w:sz w:val="32"/>
        </w:rPr>
        <w:t>六、《一般公共预算财政拨款基本支出决算表》</w:t>
      </w:r>
    </w:p>
    <w:p w14:paraId="44C89AFD">
      <w:pPr>
        <w:spacing w:line="240" w:lineRule="auto"/>
        <w:ind w:firstLine="640"/>
        <w:jc w:val="both"/>
      </w:pPr>
      <w:r>
        <w:rPr>
          <w:rFonts w:ascii="仿宋_GB2312" w:hAnsi="仿宋_GB2312" w:eastAsia="仿宋_GB2312"/>
          <w:b w:val="0"/>
          <w:sz w:val="32"/>
        </w:rPr>
        <w:t>七、《政府性基金预算财政拨款收入支出决算表》</w:t>
      </w:r>
    </w:p>
    <w:p w14:paraId="6ECD8074">
      <w:pPr>
        <w:spacing w:line="240" w:lineRule="auto"/>
        <w:ind w:firstLine="640"/>
        <w:jc w:val="both"/>
      </w:pPr>
      <w:r>
        <w:rPr>
          <w:rFonts w:ascii="仿宋_GB2312" w:hAnsi="仿宋_GB2312" w:eastAsia="仿宋_GB2312"/>
          <w:b w:val="0"/>
          <w:sz w:val="32"/>
        </w:rPr>
        <w:t>八、《国有资本经营预算财政拨款收入支出决算表》</w:t>
      </w:r>
    </w:p>
    <w:p w14:paraId="323FBC5C">
      <w:pPr>
        <w:spacing w:line="240" w:lineRule="auto"/>
        <w:ind w:firstLine="640"/>
        <w:jc w:val="both"/>
      </w:pPr>
      <w:r>
        <w:rPr>
          <w:rFonts w:ascii="仿宋_GB2312" w:hAnsi="仿宋_GB2312" w:eastAsia="仿宋_GB2312"/>
          <w:b w:val="0"/>
          <w:sz w:val="32"/>
        </w:rPr>
        <w:t>九、《财政拨款“三公”经费支出决算表》</w:t>
      </w:r>
    </w:p>
    <w:p w14:paraId="7E6CE2A9">
      <w:pPr>
        <w:spacing w:line="240" w:lineRule="auto"/>
        <w:ind w:firstLine="640"/>
        <w:jc w:val="both"/>
      </w:pPr>
    </w:p>
    <w:p w14:paraId="00169272">
      <w:pPr>
        <w:spacing w:line="240" w:lineRule="auto"/>
        <w:ind w:firstLine="640"/>
        <w:jc w:val="both"/>
      </w:pPr>
    </w:p>
    <w:p w14:paraId="3BCAC9D4">
      <w:pPr>
        <w:spacing w:line="240" w:lineRule="auto"/>
        <w:ind w:firstLine="640"/>
        <w:jc w:val="both"/>
      </w:pPr>
    </w:p>
    <w:p w14:paraId="15901C3E">
      <w:pPr>
        <w:spacing w:line="240" w:lineRule="auto"/>
        <w:ind w:firstLine="640"/>
        <w:jc w:val="both"/>
      </w:pPr>
    </w:p>
    <w:p w14:paraId="38960FD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5937C4"/>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4F34C3"/>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7D5DCD"/>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131fdc4f-eee0-4763-847a-25b8f27e668e</errorID>
      <errorWord>寄宿制</errorWord>
      <group>L1_Sensitive</group>
      <groupName>敏感问题</groupName>
      <ability>L2_UserSensitive</ability>
      <abilityName>自定义敏感词</abilityName>
      <candidateList/>
      <explain>来自自定义敏感词库。</explain>
      <paraID> 1973149</paraID>
      <start>11</start>
      <end>14</end>
      <status>unmodified</status>
      <modifiedWord/>
      <trackRevisions>false</trackRevisions>
    </reviewItem>
    <reviewItem>
      <errorID>00e8c8c9-e16d-42a8-a9d6-fb42762f040d</errorID>
      <errorWord>寄宿制</errorWord>
      <group>L1_Sensitive</group>
      <groupName>敏感问题</groupName>
      <ability>L2_UserSensitive</ability>
      <abilityName>自定义敏感词</abilityName>
      <candidateList/>
      <explain>来自自定义敏感词库。</explain>
      <paraID>1CFB9EA7</paraID>
      <start>11</start>
      <end>14</end>
      <status>unmodified</status>
      <modifiedWord/>
      <trackRevisions>false</trackRevisions>
    </reviewItem>
    <reviewItem>
      <errorID>13ecca57-4638-40a6-b879-af1e51a24a77</errorID>
      <errorWord>寄宿制</errorWord>
      <group>L1_Sensitive</group>
      <groupName>敏感问题</groupName>
      <ability>L2_UserSensitive</ability>
      <abilityName>自定义敏感词</abilityName>
      <candidateList/>
      <explain>来自自定义敏感词库。</explain>
      <paraID>4DB065D2</paraID>
      <start>11</start>
      <end>14</end>
      <status>unmodified</status>
      <modifiedWord/>
      <trackRevisions>false</trackRevisions>
    </reviewItem>
    <reviewItem>
      <errorID>dfd3c85f-3d63-4f97-9999-059002fff2bf</errorID>
      <errorWord>寄宿制</errorWord>
      <group>L1_Sensitive</group>
      <groupName>敏感问题</groupName>
      <ability>L2_UserSensitive</ability>
      <abilityName>自定义敏感词</abilityName>
      <candidateList/>
      <explain>来自自定义敏感词库。</explain>
      <paraID>44ED98CC</paraID>
      <start>17</start>
      <end>20</end>
      <status>unmodified</status>
      <modifiedWord/>
      <trackRevisions>false</trackRevisions>
    </reviewItem>
    <reviewItem>
      <errorID>7c157278-70c4-4568-916b-644eb85ba70f</errorID>
      <errorWord>寄宿制</errorWord>
      <group>L1_Sensitive</group>
      <groupName>敏感问题</groupName>
      <ability>L2_UserSensitive</ability>
      <abilityName>自定义敏感词</abilityName>
      <candidateList/>
      <explain>来自自定义敏感词库。</explain>
      <paraID>7CA938BA</paraID>
      <start>11</start>
      <end>14</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504708-d3d2-4709-85b2-73b3df961189}">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6334</Words>
  <Characters>7212</Characters>
  <Lines>0</Lines>
  <Paragraphs>0</Paragraphs>
  <TotalTime>3</TotalTime>
  <ScaleCrop>false</ScaleCrop>
  <LinksUpToDate>false</LinksUpToDate>
  <CharactersWithSpaces>7222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eyJoZGlkIjoiZjc0YWFlMzUxNjVlZTcxY2FlZTNjZDFlMzE3YzBjNDEiLCJ1c2VySWQiOiIxMTU3MzgyOTA5In0=</vt:lpwstr>
  </property>
</Properties>
</file>