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老干部相关活动及补贴</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中共特克斯县委老干部局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中共特克斯县委老干部局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叶尔波力·阿义布江</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2023年03月28日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1.项目背景：为健全老干部关爱机制，落实好老干部政治待遇、生活待遇。并组织离退休干部参与参加各类活动，积极发挥离退休老干部作用。规范离退休党组织建设等工作。</w:t>
        <w:br/>
        <w:t>2.主要内容及实施情况</w:t>
        <w:br/>
        <w:t>主要内容：主要用于离退休干部及离休干部遗孀遗属及春节慰问金、离退休干部报刊费，离退休干部党组织书记工作补贴，“七一”离休干部加发工资、离休干部特需费、老干部通报会。离退休干部及离休干部遗孀遗属古尔邦节慰问金、老干部宣讲团主题宣讲费等工作要求保质保量实施。</w:t>
        <w:br/>
        <w:t>实施情况：我单位要落实好离退休干部政治生活待遇、组织离退休干部参加各类活动，积极发挥离退休老干部作用。规范离退休党组织建设等工作。全年慰问次数为2次，共计慰问人数363人；党组书记工作补贴发放7人；全年订购老年康乐报556份；老干部宣讲团宣讲次数为5天，10次。</w:t>
        <w:br/>
        <w:t>3.资金投入和使用情况</w:t>
        <w:br/>
        <w:t>资金投入情况：该项目年初预算数43.31万元，全年预算数43.31万元，实际总投入43.31万元，该项目资金落实到位43.31万元，资金来源为财政拨款。</w:t>
        <w:br/>
        <w:t>资金使用情况：该项目年初预算数43.31万元，全年预算数43.31万元，全年执行数33.91万元，预算执行率为78.30%。其中：慰问金发放20.14万元；离退休干部党组书记工作补贴2.52万元；订购老年康乐报费用6.55万元；老干部专题宣讲会举行费用4.7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目标1：落实好离退休干部政治生活待遇。目标2：组织离退休干部参加各类活动（老年大学、老干部活动中心）。目标3：积极发挥离退休老干部作用（关心下一代工作委员会）。目标4：规范离退休党组织建设。</w:t>
        <w:br/>
        <w:t>2.阶段性目标：第一季度我单位完成离退休干部及离休干部遗孀遗属春节慰问活动；订购全年老年康乐报；第二季度我单位完成老干部宣讲团宣讲；第三季度我单位完成离退休干部及离休干部遗孀遗属古尔邦节慰问活动；第四季度我单位完成离退休干部党组书记工作、并且完成其余工作，保障我单位离退休干部服务工作状况良好。</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老干部相关活动及补贴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老干部相关活动及补贴</w:t>
        <w:br/>
        <w:t>3.绩效评价范围：</w:t>
        <w:br/>
        <w:t>本次评价从项目决策（包括绩效目标、决策过程）、项目管理（包括项目资金、项目实施）、项目产出（包括项目产出数量、产出质量、产出时效和产出成本）项目效益四个维度进行老干部相关活动及补贴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按照规范的程序，对项目绩效进行客观、公正的反映，结合法治政府建设重点工作安排，分解工作任务，明确责任，确保各科室各司其职、形成合力，保证法治政府建设工作的顺利进行。</w:t>
        <w:br/>
        <w:t>（二）统筹兼顾。本次项目支出绩效评价由本单位自主实施，即“谁支出、谁自评”，结合我局工作实际，成立了以局长游彩霞为组长，分管副局长叶尔波力·阿义布江为副组长、中层干部张兰英、马合帕丽·卡德尔别克为成员的工作领导小组，形成主要领导负总责、分管领导具体抓、中层干部抓落实的工作机制，为我局法治政府建设提供了组织保障。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（四）公开透明。本次项目支出绩效评价结果已依法依规公开在特克斯县政府网站上，并自觉接受社会监督。</w:t>
        <w:br/>
        <w:t>2、评价指标体系（附表说明）</w:t>
        <w:br/>
        <w:t>老干部相关活动及补贴项目支出绩效评价指标体系设置一级指标4个，分别为决策、过程、产出、效益。设置二级指标10个，分别为决策（项目立项、绩效目标、资金投入）；过程（资金管理、组织实施）；产出（产出数量、产出质量、产出时效产、产出成本）;效益（项目效益）。设置三级指标17个。本项目评价指标体系分值设置100分，评价得分90.35，评价指标体系及评价结果如下： </w:t>
        <w:br/>
        <w:t>（1）决策指标：指标1：立项依据充分性，指标值4分，评价得分4分;指标2:立项程序规范性,指标值4分，评价得分4分;指标3:绩效目标合理性,指标值4分，评价得分4分;指标4:绩效指标明确性,指标值4分，评价得分4分;指标5:预算编制科学性,指标值4分，评价得分4分;指标6:资金分配合理性,指标值4分，评价得分4分。决策指标合计24分。</w:t>
        <w:br/>
        <w:t>（2）过程指标：指标1：资金到位率，指标值3分，评价得分3分;指标2:预算执行率,指标值3分，评价得分2.35分;指标3:资金使用合规性,指标值3分，评价得分3分;指标4:管理制度健全性,指标值3分，评价得分3分;指标5:制度执行有效性,指标值4分，评价得分4分。过程指标合计15.35分。</w:t>
        <w:br/>
        <w:t>（3）产出指标：指标1：实际完成率，指标值10分，评价得分6.13分;指标2:质量达标率,指标值10分，评价得分9.54分;指标3:完成及时性,指标值10分，评价得分10分;指标4:成本节约率,指标值10分，评价得分7.83分，产出指标合计33.5分。</w:t>
        <w:br/>
        <w:t>（4）效益指标：指标1：实施效益，指标值10分，评价得分10分;指标2:满意度,指标值10分，评价得分7.5分，效益指标合计17.5分。</w:t>
        <w:br/>
        <w:t>3、评价方法</w:t>
        <w:br/>
        <w:t>本次项目支出绩效自评采用因素分析法方法，原因是：该项目属于经常性项目，各种因素均会影响绩效目标实现、实施效果，可采用内外部因素分析的方法。</w:t>
        <w:br/>
        <w:t>4.评价标准</w:t>
        <w:br/>
        <w:t>本次项目支出绩效自评采用财政部门和预算部门确认或认可的其他标准，原因是：该项目属于经常性项目，需根据政治因素、政策因素、离退休干部工作因素等因素的分析。</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财政部门和预算部门确认或认可的其他标准对本项目的立项、绩效目标、资金投入、资金管理、组织实施、产出数量、产出质量、产出时效、产出成本、项目效益进行了综合评价。</w:t>
        <w:br/>
        <w:t>老干部相关活动及补贴项目评价得分情况一级指标项目决策，权重分24分，得分24分；项目过程，权重分16分，得分15.35分;项目产出,权重分40分，得分33.5分，项目效益，权重分20分，得分17.5分，得分总计90.35分。</w:t>
        <w:br/>
        <w:t>（二）评价结论</w:t>
        <w:br/>
        <w:t>本项目的项目决策、项目过程、项目产出、项目效益大部分达到了预期要求，得分为90.35分，评价等级为“优”，项目大部分达成年度指标，其中：一、过程指标未达成年度值得原因是：因2022年离休人员去世，导致2021年底做项目预算时的人数和2022年慰问金发放时人数不一致，所以慰问金发放有所偏差，故过程指标未达成年度值；二、产出指标未达成年度值得原因是：1、因老年康乐报汉语版书籍价格有所变动，导致总金额与预算有所偏差。2、因人员去世，慰问人数和年初预算人数有偏差，导致2021年底做项目预算时的人数与2022年慰问人数不一致，故产出指标未达成年度值；三、效益指标未达成年度值得原因是：特克斯县委老干部局通报会在每年年底开展，因疫情防控等不可抗力因素，导致2022年度老干部通报会未按期开展，故效益指标未达成年度值。</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项目立项依据为新党办发【2017】47号 自治区党委办公厅，自治区人民政府办公厅印发《关于进一步加强和改进离退休干部工作的意见》的通知。项目立项符合国家法律法规、国民经济发展规划和相关政策；项目立项符合行业发展规划和政策要求；项目立项与部门职责范围相符，属于部门履职所需；项目属于公共财政支持范围，符合中央、地方事权支出责任划分原则；项目未与相关部门同类项目或部门内部相关项目重复。</w:t>
        <w:br/>
        <w:t>2.立项程序规范性</w:t>
        <w:br/>
        <w:t>项目按照规定的程序申请设立；审批文件、材料符合相关要求。</w:t>
        <w:br/>
        <w:t>3.绩效目标合理性</w:t>
        <w:br/>
        <w:t>老干部相关活动及补贴项目设立了项目绩效目标，主要于离退休干部及离休干部遗孀遗属及春节慰问金、离退休干部报刊费，离退休干部党组织书记工作补贴，“七一”离休干部加发工资、离休干部特需费、老干部通报会。离退休干部及离休干部遗孀遗属古尔邦节慰问金、老干部宣讲团主题宣讲费等工作具有相关性，项目的预期产出效益和效果也均能符合正常的业绩水平，并且与预算确定的项目投资额或资金量相匹配。</w:t>
        <w:br/>
        <w:t>4.绩效指标明确性</w:t>
        <w:br/>
        <w:t>老干部相关活动及补贴项目将项目绩效目标细化分解为具体的绩效指标，一级指标共3条，二级指标共6条，三级指标共22条，其中量化指标条数共20条，所有绩效指标均通过清晰、可衡量的指标值予以体现，并且做到了与项目目标任务数或计划数相对应。</w:t>
        <w:br/>
        <w:t>5.预算编制科学性</w:t>
        <w:br/>
        <w:t>预算编制经过科学论证；预算内容与项目内容匹配；预算额度测算依据充分，按照标准编制；预算确定的项目投资额或资金量与工作任务相匹配。</w:t>
        <w:br/>
        <w:t>6.资金分配合理性</w:t>
        <w:br/>
        <w:t>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预算资金43.31万元，实际到位资金43.31万元，资金到位率100.00%。</w:t>
        <w:br/>
        <w:t>2.预算执行率</w:t>
        <w:br/>
        <w:t>年初预算数43.31万元，全年预算数43.31万元，全年执行数33.91万元，预算执行率为78.30%。</w:t>
        <w:br/>
        <w:t>3.资金使用合规性</w:t>
        <w:br/>
        <w:t>本项目符合国家财经法规和财务管理制度以及有关专项资金管理办法的规定；资金的拨付有完整的审批程序和手续；符合项目预算批复或合同规定的用途；不存在截留、挤占、挪用、虚列支出等情况。</w:t>
        <w:br/>
        <w:t>4.管理制度健全性</w:t>
        <w:br/>
        <w:t>本项目已制定相应的财务制度《特克斯县委老干部局财务管理制度》；财务和业务管理制度合法、合规、完整。</w:t>
        <w:br/>
        <w:t>5.制度执行有效性</w:t>
        <w:br/>
        <w:t>本项目遵守相关法律法规和相关管理规定；项目实施的人员条件、场地设备、信息支撑等落实到位。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慰问次数，指标值：=2次，实际完成值2次，指标完成率100%；指标2：慰问人数，指标值：≧400次，实际完成值363次，指标完成率90.75%，偏差原因：因人员去世，慰问人数和年初预算人数有偏差。导致2021年底做项目预算时的人数与2022年慰问人数不一致；指标3：老干部通报会参会人数，指标值：≧49人，实际完成值0人，指标完成率0%，偏差原因：特克斯县委老干部局通报会在每年年底开展，因为疫情防控等不可抗力因素，导致2022年度老干部通报会未按期开展；指标4：老干部通报会举行次数，指标值：=1次，实际完成值0次，指标完成率0%，偏差原因：特克斯县委老干部局通报会在每年年底开展，因为疫情防控等不可抗力因素，导致2022年度老干部通报会未按期开展；指标5：老干部专题宣讲会天数，指标值：≧5天，实际完成值5天，指标完成率100%；指标6：老干部专题宣讲会次数，指标值：≧10次，实际完成值10次，指标完成率100%；；指标7：老干部通报会举行天数，指标值：=1天，实际完成值0天，指标完成率0%；偏差原因：特克斯县委老干部局通报会在每年年底开展，因为疫情防控等不可抗力因素，导致2022年度老干部通报会未按期开展；指标8：离退休干部党组织书记工作补贴人数，指标值：=7人，实际完成值7人，指标完成率100%。</w:t>
        <w:br/>
        <w:t>2.质量指标：指标1：慰问金及补贴发放及时率，指标值：≧100%，实际完成值90.75%，指标完成率90.75%，偏差原因：因2022年离休人员去世，导致2021年底做项目预算时的人数和2022年慰问金发放时人数不一致，所以慰问金发放有所偏差；指标2：会议出勤率，指标值：≧95%，实际完成值95%，指标完成率100%。</w:t>
        <w:br/>
        <w:t>3.时效指标：指标1：慰问金及补贴发放及时率，指标值：≧100%，实际完成值100%，指标完成率100%。</w:t>
        <w:br/>
        <w:t>4.成本指标：指标1：慰问金发放资金数，指标值：≦21.5万元，实际完成值20.14万元，指标完成率93.67%，偏差原因：因2022年离休人员去世，导致2021年底做项目预算时的人数和2022年慰问金发放时人数不一致，所以慰问金发放有所偏差；指标2：老干部通报会举行费用，指标值：≦8万元，实际完成值0万元，指标完成率0%，偏差原因：特克斯县委老干部局通报会在每年年底开展，因为疫情防控等不可抗力因素，导致2022年度老干部通报会未按期开展；指标3：离退休干部党组织书记工作补贴，指标值：≦2.52万元，实际完成值2.52万元，指标完成率100%；指标4：订购老年康乐报，指标值：≦6.59万元，实际完成值6.55万元，指标完成率99.39%，偏差原因：因老年康乐报汉语版书籍价格有所变动，导致总金额与预算有所偏差；指标5：老干部专题宣讲会举行费用，指标值：≦4.7万元，实际完成值4.7万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2.社会效益指标：1：提高老干部生活待遇，指标值：显著提高，实际完成值：显著提高，指标完成率100%；指标2：提高老干部政治思想水平，指标值：显著提高，实际完成值：显著提高，指标完成率100%。</w:t>
        <w:br/>
        <w:t>3.生态效益指标：无</w:t>
        <w:br/>
        <w:t>4.可持续影响指标：无</w:t>
        <w:br/>
        <w:t>5.满意度指标：指标1：慰问人员满意度，指标值：≧95%，实际完成值≧95%，指标完成率100%；指标2：老干部通报会参会人员满意度，指标值：95%，实际完成值0%，指标完成率0%，偏差原因：特克斯县委老干部局通报会在每年年底开展，因为疫情防控等不可抗力因素，导致2022年度老干部通报会未按期开展；指标3：老干部专题宣讲会满意度，指标值：≧95%，实际完成值95%，指标完成率100%；指标4：离休干部满意度，指标值：≧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1、主要经验：项目在实施期间，得到领导重视，明确划分人员责任，单位相关工作人员相互配合，项目得以顺利实施，有效保障离退休干部所需经费项目费用工作顺利开展。</w:t>
        <w:br/>
        <w:t>2、做法：主动接受监督，做好离退休干部工作各环节廉政风险防控，从加强培训、完善制度、规范执法、主动公开、接受监督等方面化解工作服务风险。</w:t>
        <w:br/>
        <w:t>（二）存在的问题及原因分析</w:t>
        <w:br/>
        <w:t>存在的问题：我单位项目主要由以下问题：1、因人员去世，慰问人数和年初预算人数有偏差。导致2021年底做项目预算时的人数与2022年慰问人数不一致；2、特克斯县委老干部局通报会在每年年底开展，因为疫情防控等不可抗力因素，导致2022年度老干部通报会未按期开展。3、因老年康乐报汉语版书籍价格有所变动，导致总金额与预算有所偏差。</w:t>
        <w:br/>
        <w:t>原因分析：老干局服务离退休人员涉及面广，慰问年人员数量多，老干局财务人员缺乏专业知识，没有按时统筹好人员数量；因疫情防控等不可抗力因素未按时完成；书籍购买前没有做好与相关单位的沟通协调等工作。</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1、加强新行政单位会计制度和新预算法学习培训、规范账务处理，加强新《预算法》、《行政单位会计制度》 、《会计法》 、《行政单位财务规则》等学习培训,规范部门预算收支核算。 一是制定和完善基本支出、项目支出等各项支出标准,严格按项目进度执行预算, 增强预算的约束力和严肃性。2、是落实预算执行分析,及时了解预算执行差异,合理调整、纠正预算执行偏差，切实提高部门预算收支管理水平。尽可能地做到决算与预算相衔接。3、从源头上强化对专项资金预算管理。实行专项资金预算管理，结合单位实际, 按轻重缓急统筹安排编制预算,提高预算编制科学性和合理性,优化资金结构。4、按时间进度分解资金使用计划。专项资金的使用，要事前做计划，事中进行控制，事后总结提高。合理安排资金使用,充分体现资金投向的目标和效益。</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