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特克斯县电子消费劵项目（本级）</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特克斯县商务和工业信息化局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特克斯县商务和工业信息化局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马鸿疆</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2023年03月27日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</w:t>
        <w:br/>
        <w:t>为贯彻落实好自治区党委统筹疫情防控和经济发展有关重要部署，扎实推进商务领域促进消费工作，更好的服务构建新发展格局，发挥消费是经济增长的重要引擎作用，特克斯县制定了《特克斯县电子消费券发放方案》（特政办发【2022】2号），根据方案内容，需投放资金300万元开展电子消费券促销费活动。</w:t>
        <w:br/>
        <w:t>2.主要内容及实施情况</w:t>
        <w:br/>
        <w:t>主要内容：特克斯县电子消费劵项目（本级）用于发放电子消费券21万张，共发放电子消费券6947户。其中城镇发放1281户；乔拉克铁热克镇发放1657户，喀拉达拉镇发放984户，喀拉托海镇发放561户，齐勒乌泽克镇829户，阔克苏乡发放347户，阔克铁热克乡发放908户；蒙古乡发放380户，在短时间内拉动消费，满足人们日常生活需求。</w:t>
        <w:br/>
        <w:t>实施情况：在2022年1月20日至2022年3月20日完成电子消费劵项目发放5元消费劵100000张，10元消费劵50000张；20元消费劵50000张；100元消费劵10000张。</w:t>
        <w:br/>
        <w:t>3.资金投入和使用情况</w:t>
        <w:br/>
        <w:t>资金投入情况：该项目年初预算数300万元，全年预算数300万元，实际总投入300万元，该项目资金已全部落实到位300万元，资金来源为财政拨款。</w:t>
        <w:br/>
        <w:t>资金使用情况：该项目年初预算数300万元，全年预算数300万元，全年执行数255.33万元，预算执行率为85.11%。5元消费劵，成本50万元；10元消费劵，成本50万元；20元消费劵，成本55.33万元；100元消费劵，成本100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扎实推进商务领域促进消费工作，更好的服务构建新发展格局，发挥消费是经济增长的重要引擎作用，充分发挥发放消费券对经济增长的拉动作用，不断增强我县发展后劲，改善人们群众生产生活，实现我县经济社会科学发展。</w:t>
        <w:br/>
        <w:t>2.阶段性目标：2022年1月20日之前完成发放政策的宣传，通过微信、抖音、特克斯零距离、广播电视等新媒体手段，对受益群体提供正确舆论引导，切实提升百姓感恩党、感恩祖国的意识。</w:t>
        <w:br/>
        <w:t>到2022年3月20日之前，发放5元消费劵100000张，10元消费劵50000张；20元消费劵50000张；100元消费劵10000张，按时完成发放电子消费券21万张。</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特克斯县电子消费劵项目（本级）经费的具体情况，评价该项目资金安排的科学性、合理性、规范性和资金的使用成效，及时总结项目管理经验，完善项目管理办法，提高项目管理水平和资金使用效益。促使我局根据绩效评价中发现的问题，认真加以整改，及时调整和完善单位的工作计划并加强项目绩效管理，同时为项目后续资金投入、分配和管理提供决策依据。</w:t>
        <w:br/>
        <w:t>2.绩效评价对象：</w:t>
        <w:br/>
        <w:t>特克斯县电子消费劵项目（本级）</w:t>
        <w:br/>
        <w:t>3.绩效评价范围：</w:t>
        <w:br/>
        <w:t>本次评价从项目决策（包括绩效目标、决策过程）、项目管理（包括项目资金、项目实施）、项目产出（包括项目产出数量、产出质量、产出时效和产出成本）项目效益四个维度进行特克斯县电子消费劵项目（本级）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本项目评价指标体系分值设置100分，评价得分95.03分，评价指标 体系及评价结果如下(后附附件1):</w:t>
        <w:br/>
        <w:t>(1)决策指标:指标1:立项依据充分性，指标值4分，评价得分4分;指标2:立项程序规范性，指标值4分，评价得分4分;指标 3:绩效目标合理性，指标值5分，评价得分 5分;指标 4:绩效指标明确性，指标值5分，评价得分 5分;指标 5:预算编制科学性，指标值5分，评价得分5分;指标 6:资金分配合理性，指标值6分，评价得分6分。决策指标合计29分。</w:t>
        <w:br/>
        <w:t>(2)过程指标:指标1:资金到位率，指标值2分，评价得分2分;指标 2:预算执行率，指标值2分，评价得分1.70分;指标 3:资金使用合规性，指标值4分，评价得分4分;指标4:管理制度健全性，指标值1.5分，评价得分1.5分;指标5:制度执行有效性，指标值1.5分，评价得分1.5分。过程指标合计10.7分。</w:t>
        <w:br/>
        <w:t>(3)产出指标:指标1:实际完成率，指标值5分，评价得分5分。指标2：质量达标率，指标值5分，评价得分5分。指标3: 完成及时性，指标值10分，评价得分10分。指标4：成本节约率，指标值10分，评价得分5.33指标合计25.33分。</w:t>
        <w:br/>
        <w:t>（4）效益指标：指标1: 实施效益，指标值15分，评价得分15分。指标2：满意度，指标值15分，评价得分15分，指标合计30分。</w:t>
        <w:br/>
        <w:t>3、评价方法</w:t>
        <w:br/>
        <w:t>本次项目支出绩效自评采用成本效益分析法。原因是：投入300万元，完成发放5元消费券张100000张，；10元消费劵50000张，；20元消费劵50000张，；100元消费券10000张。经济效益拉动特克斯县消费增长1500万元，社会效益确保州党委的惠民举措真正落实到困难群众中。</w:t>
        <w:br/>
        <w:t>本次项目支出绩效自评采用最低成本法。原因是：预算资金300万元，实际执行255.33万元，完成发放21万张消费券，该项目在使用资金最少的情况下100%完成。实现成本最低。</w:t>
        <w:br/>
        <w:t>4.评价标准</w:t>
        <w:br/>
        <w:t>本次项目支出绩效自评采用计划标准。原因是计划2023年1月1日至2022年11月15日完成项目，完成发放5元消费券张100000张，；10元消费劵50000张，；20元消费劵50000张，；100元消费券10000张；在规定的范围、时间、成本和质量等条件下完成项目，达到项目的预期目标。</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2023年月3月2-3月31日，评价组按照绩效评价的原则和规范，对取得的资料进行审查核实，对采集的数据进行分析，按照绩效评价指标评分表逐项进行打分、分析，汇总各方评价结果，综合分析并形成评价结论。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法、最低成本法，坚持计划标准对本项目的立项、绩效目标、资金投入、资金管理、组织实施、产出数量、产出质量、产出时效、产出成本、项目效益进行了综合评价。</w:t>
        <w:br/>
        <w:t>特政办发【2022】2号特克斯县发放电子消费券（本级）项目综合评价体系设置一级指标4个，总分100分，评价得分95.03分；分别为项目决策权重分20分，评价得分20分，项目实施过程权重分20分，评价得分20分，项目产出权重分30分，评价得分25.33分，项目效益权重分30分，评价得分30分（后附件2）。</w:t>
        <w:br/>
        <w:t>（二）评价结论</w:t>
        <w:br/>
        <w:t>本项目的项目决策、项目过程、项目产出、项目效益大部分达到了预期要求，得分为95.03分，评价等级为“优”，项目大部分达成年度指标，发放20元消费券成本指标未达成年度指标的原因是消费者未及时兑付。</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特克斯县电子消费劵项目（本级）的立项依据是（特政办发【2022】2号）符合国家法律法规、国民经济发展规划和相关政策；符合行业发展规划和政策要求。与部门职责范围相符，属于部门履职所需。项目属于公共财政支持范围，符合中央、地方事权支出责任划分原则。</w:t>
        <w:br/>
        <w:t>2.立项程序规范性</w:t>
        <w:br/>
        <w:t>特克斯县电子消费劵项目（本级）是按照规定的程序申请设立的。特克斯县电子消费劵项目的审批文件、材料符合相关要求。</w:t>
        <w:br/>
        <w:t>3.绩效目标合理性</w:t>
        <w:br/>
        <w:t>特克斯县电子消费劵项目设立了项目绩效目标，与发放5元消费劵100000张，10元消费劵50000张；20元消费劵50000张；100元消费劵10000张，发放电子消费券21万张。具有相关性，项目的预期产出效益和效果也均能符合正常的业绩水平，并且与预算确定的项目投资额或资金量相匹配。发放电子消费券21万张，具有相关性，项目的预期产出效益和效果也均能符合正常的业绩水平，并且与预算确定的项目投资额或资金量相匹配。</w:t>
        <w:br/>
        <w:t>4.绩效指标明确性</w:t>
        <w:br/>
        <w:t>特克斯县电子消费劵项目将项目绩效目标细化分解为具体的绩效指标，一级指标共3条，二级指标共7条，三级指标共13条，其中量化指标条数共11条，所有绩效指标均通过清晰、可衡量的指标值予以体现，并且做到了与项目目标任务数或计划数相对应。</w:t>
        <w:br/>
        <w:t>5.预算编制科学性</w:t>
        <w:br/>
        <w:t>特克斯县电子消费劵项目（本级）项目预算编制是经过科学论证；</w:t>
        <w:br/>
        <w:t>预算内容与项目内容是匹配；预算额度测算依据充分，是按照标准编制；预算确定的项目投资额或资金量与工作任务相匹配。</w:t>
        <w:br/>
        <w:t>6.资金分配合理性</w:t>
        <w:br/>
        <w:t>预算资金分配依据充分；有乡镇资金分配表，资金分配额度比较合理，按照户数分配，与项目单位或地方实际相适应。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预算资金300万元，实际到位资金300万元，资金到位率100%。</w:t>
        <w:br/>
        <w:t>2.预算执行率</w:t>
        <w:br/>
        <w:t>年初预算数300万元，全年预算数300万元，全年执行数255.33万元，预算执行率为85.11%。</w:t>
        <w:br/>
        <w:t>3.资金使用合规性</w:t>
        <w:br/>
        <w:t>特克斯县电子消费劵项目符合国家财经法规和商工局财务管理制度以及关专项资金管理办法的规定符合三重一大资金审批制度。</w:t>
        <w:br/>
        <w:t>资金的拨付均有完整的审批程序和手续；符合项目预算批复或合同规定的用途；特克斯县电子消费劵项目不存在截留、挤占、挪用、虚列支出等情况。</w:t>
        <w:br/>
        <w:t>4.管理制度健全性</w:t>
        <w:br/>
        <w:t>特克斯县商务和工业信息化局有《行政事业单位财务管理制度》和《项目审批流程管理制度》。所有财务和业务管理制度是均合法、合规、完整。</w:t>
        <w:br/>
        <w:t>5.制度执行有效性</w:t>
        <w:br/>
        <w:t>特克斯县商务和工业信息化局遵守相关法律法规和相关管理规定；</w:t>
        <w:br/>
        <w:t>特克斯县电子消费劵项目调整及支出调整手续完备；特克斯县电子消费劵项目合同书、技术鉴定等资料齐全并及时归档；特克斯县电子消费劵项目实施的人员条件、场地设备、信息支撑等落实到位。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发放5元消费券张数，指标值&gt;=100000张，实际完成值100000张，指标完成率100%，指标2：指标值发放10元消费券张数，指标值&gt;=50000张，实际完成值50000张，指标完成率100%；指标3：指标值发放20元消费券张数，指标值&gt;=50000张，实际完成值50000张，指标完成率100%；指标4：指标值发放100元消费券张数，指标值&gt;=10000张，实际完成值10000张，指标完成率100%</w:t>
        <w:br/>
        <w:t>2.质量指标：指标1：发放电子消费券完成率，指标值=100%，实际完成值100%，指标完成率100%。</w:t>
        <w:br/>
        <w:t>3.时效指标：指标1：发放电子消费券完成时间，指标值2022.3.20之前完成，实际完成值2022年3月20日之前完成，指标完成,100%。</w:t>
        <w:br/>
        <w:t>4.成本指标：指标1：发放5元消费券成本，指标值&lt;=50万元，实际完成值50万元，指标完成率100%，指标2：指标值发放10元消费券成本，指标值&lt;=50万元，实际完成值50万元，指标完成率100%；指标3：指标值发放20元消费券成本，指标值&lt;=100万元，实际完成值55.33万元，指标完成率55.33%；指标4：指标值发放100元消费券成本，指标值&lt;=100万元，实际完成值100万元，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1.经济效益指标：指标1：拉动特克斯县消费增长，指标值&gt;=1500万元，实际完成值1500万元，指标完成率100%。</w:t>
        <w:br/>
        <w:t>2.社会效益指标：指标1：切实提高群众感恩意识，指标值切实增强，实际完成值切实增强，指标完成率100%。</w:t>
        <w:br/>
        <w:t>3.生态效益指标：无</w:t>
        <w:br/>
        <w:t>4.可持续影响指标：无</w:t>
        <w:br/>
        <w:t>5.满意度指标：指标1：消费者满意度，指标值&gt;=98%，实际完成值98%，指标完成率100%。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通过APP平台发放5元消费劵100000张，10元消费劵50000张；20元消费劵50000张；100元消费劵10000张发放电子消费券21万张，实际拨付资金总额255.33万，带动特克斯县社会消费1500万元。可以快速拉动居民消费，满足人们对美好生活的向往，美好生活的需求。</w:t>
        <w:br/>
        <w:t>（二）存在的问题及原因分析</w:t>
        <w:br/>
        <w:t xml:space="preserve"> 存在问题1、发放消费券后，存在超期未兑付。2. 部分居民不知道价格补贴活动。</w:t>
        <w:br/>
        <w:t>原因分析：1、消费者未及时兑付；2、宣传力度还有待提高。</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对项目决策的建议通过不断学习政策文件，紧跟国家发展战略，转变工作思路，调整业务结构，不断提高项目管理部门的工作效率，并制定思路清晰的管理方案，确保项目管理工作有条不紊的持续发展。2、对预算安排与执行的建议主要评估项目预算与绩效目标相匹配，预算编制是符合相关规定，编制依据充分，资金投入和使用过程中成本节约的预期水平和程度及资金使用、投入产出比较合理。3、对资金管理的建议进一步健全内部控制制度并严格执行，充分发挥内部控制在增收节支方面的积极作用，确保专项资金转款专用。提高政治站位，加强资金管控。科学细化预算。结合工作实际，完善各类项目管理的制度规范。加强项目管理、实施全过程。4、对项目管理的建议应加强宣传效应，应做好宣传让拿到消费劵的人在第一时间去兑现。结合工作实际，完善各类项目管理的制度规范。加强项目管理、实施全过程。</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