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特克斯县乔拉克铁热克镇干部周转房及五小工程建设项目（本级）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特克斯县乔拉克铁热克镇人民政府</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特克斯县乔拉克铁热克镇人民政府</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王小高</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 xml:space="preserve">  为加快乔拉克铁热克镇的发展，以基础设施和生态环境建设为重点这将使乔拉克铁热克镇持续受益有力的促进乔拉克铁热克镇经济社会的发展，本项目的建设有利于偏远山区储备人才，是乔拉克铁热克镇的机遇。由于地处偏远，发展较慢，各项专业人才严重缺乏，特别是新来的干部工作和居住条件艰苦，造成人才外流严重，迫切需要解决无房干部的居住问题。从社会进步和社会经济、教育、医疗卫生乡镇形象等各方面长远发展讲，乔拉克铁热克镇干部周转房项目都是必要的。</w:t>
        <w:br/>
        <w:t>2.主要内容及实施情况</w:t>
        <w:br/>
        <w:t>主要内容：乔拉克铁热克镇干部周转房及五小工程建设共计4240平方米（其中：村级干部周转房39套1365平方米、镇级干部周转房33套1155平方米，五小工程1720平方米）。（1）孟布拉克村180平方米（其中：干部周转房140平方米、值班室40平方米）；（2）阿特恰比斯村70平方米（干部周转房70平方米）；（3）阿克塔木村295平方米（干部周转房105平方米、值班室40平方米、村民小组活动室150平方米）；（4）乔拉克铁热克村635平方米（干部周转房315平方米、办公室100平方米、便民大厅80平方米、警务室100平方米、值班室40平方米）；（5）萨尔阔布村505平方米（干部周转房315平方米、值班室40平方米、村民小组活动室150平方米）；（6）克孜勒阔拉村140平方米（便民大厅100平方米、值班室40平方米）；（7）塔斯巴斯陶村145平方米（干部周转房105平方米、值班室40平方米）；（8）坎土曼托别村110平方米（干部周转房70平方米、值班室40平方米）；（9）莫因卓勒村725平方米（干部周转房105平方米、办公室100平方米、警务室100平方米、活动室80平方米、值班室40平方米、村民小组活动室150平方米的2个，共300平方米）；（10）齐巴尔托布勒格村280平方米（干部周转房140平方米、卫生室100平方米、值班室40平方米）。</w:t>
        <w:br/>
        <w:t>实施情况：完成支付乔拉克铁热克镇干部周转房及五小工程建设4240平方米，其中该项目共实施孟布拉克村180平方米，阿特恰比斯村70平方米，阿克塔木村295平方米，乔拉克铁热克村635平方米，萨尔阔布村505平方米，克孜勒阔拉村140平方米，塔斯巴斯陶村145平方米，坎土曼托别村110平方米，莫因卓勒村725平方米，齐巴尔托布勒格村280平方米。2023年支付乔拉克铁热克镇干部周转房及五小工程项目部分工程款40万元。</w:t>
        <w:br/>
        <w:t>3.资金投入和使用情况</w:t>
        <w:br/>
        <w:t>资金投入情况：该项目年初预算数40万元，全年预算数40万元，实际总投入40万元，该项目资金落实到位40万元，资金来源为县财政拨款。</w:t>
        <w:br/>
        <w:t>资金使用情况：该项目年初预算数40万元，全年预算数40万元，全年执行数40万元，预算执行率为100%，用于：干部周转房支出标准1875元，新建干部周转宿舍面积213平方米。</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通过本项目的实施，将改善基层工作人员的生活条件，提高生活质量，既有利于项目区域的社会经济发展，又有利于推动乔拉克铁热克镇各项事业的发展，促进人才的流通，为乔拉克铁热克镇的经济建设，政治稳定提供服务，是一项利国利民，社会效益较好的项目。为加强基层党组织建设，进一步健全服务体系，切实发挥组织化管理，全心全意为人民服务；乔拉克铁热克镇干部周转房共计建设213平方米。</w:t>
        <w:br/>
        <w:t>阶段性目标：乔拉克铁热克镇干部周转房及五小工程建设项目于2017年6月10日签订合同，计划于2017年6月11日开工。2017年11月7日竣工，工期150天。工期计划：6月平整场地、挖沟槽土方、挖基坑土方、回填方、余方弃置。7月砌基础、实心砌墙、砌块墙、垫层、带形基础、独立基础。8月矩形柱、构造柱、砌矩形梁、过梁、有梁板、栏板、雨蓬、悬挑板。9月阳台板、直行楼梯、散水、台阶、压顶、现浇构件钢筋。10月焊接、封顶、装修。11月竣工、人员入住。2023年3月底前支付该项目部分工程款40万元。</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特克斯县乔拉克铁热克镇干部周转房及五小工程建设项目经费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特克斯县乔拉克铁热克镇干部周转房及五小工程建设项目</w:t>
        <w:br/>
        <w:t>3.绩效评价范围：</w:t>
        <w:br/>
        <w:t>本次评价从项目决策（包括绩效目标、决策过程）、项目管理（包括项目资金、项目实施）、项目产出（包括项目产出数量、产出质量、产出时效和产出成本）项目效益四个维度进行特克斯县乔拉克铁热克镇干部周转房及五小工程建设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特克斯县乔拉克铁热克镇干部周转房及五小工程建设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3分，评价得分3分；指标6：资金分配合理性指标值4分，评价得分4分，决策指标合计得分23分。</w:t>
        <w:br/>
        <w:t>（2）过程指标：指标1：资金到位率指标值3分，评价得分3分；指标2：预算执行率指标值3分，评价得分3分；指标3：资金使用合规性指标值4分，评价得分4分；指标4：管理制度健全性指标值4分，评价得分4分；指标5:制度执行有效性指标值3分，评价得分3分,过程指标合计得分17分。</w:t>
        <w:br/>
        <w:t>（3）产出指标：指标1：实际完成率指标值10分，评价得分10分；指标2：质量达标率指标值10分，评价得分10分；指标3：完成及时性指标值10分，评价得分10分；指标4：成本节约率指标值10分，评价得分10分，产出指标合计得分40分。</w:t>
        <w:br/>
        <w:t>（4）效益指标：指标1：实施效益指标值10分，评价得分10分；指标2：满意度指标值10分，评价得分10分。效益指标合计得分20分。</w:t>
        <w:br/>
        <w:t>3、评价方法</w:t>
        <w:br/>
        <w:t>本次项目支出绩效自评采用成本效益分析法，原因是：对该项目的投入与产出、效益进行关联性分析。该项目的实施不仅提高了人民的生活水平，创建干净整洁的乡村环境，也解决了干部的住宿问题，提高了干部的归属感，激发了干部的工作积极性，为更好的服务群众、服务社会做出了贡献，项目建成后正常运转，大力的提升了政府公信力。</w:t>
        <w:br/>
        <w:t>4.评价标准</w:t>
        <w:br/>
        <w:t>本次项目支出绩效自评采用计划标准，原因是：年初制定特克斯县乔拉克铁热克镇干部周转房及五小工程建设项目的目标、计划、预算、定额等，后期在实施过程中严格按照财政预算计划执行。</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特克斯县乔拉克铁热克镇干部周转房及五小工程建设项目综合评价体系设置一级指标4个总分值100分，评价得分100分，分别为项目决策，权重分值23分，评价得分23分；项目过程，权重分值17分，评价得分17分；项目产出，权重分值40分，评价得分40分；项目效益权重分值20分，评价得分20分。（后附附件2）</w:t>
        <w:br/>
        <w:t>（二）评价结论</w:t>
        <w:br/>
        <w:t>本项目的项目决策、项目过程、项目产出、项目效益均达到了预期要求，最终评分为100分，评价等级为“优”，项目达成年度指标。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项目立项依据《关于伊犁州特克斯县2017年周转房建设项目（乔拉克铁热克镇）文件》，该项目立项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该项目按照规定的程序申请设立，审批文件《关于伊犁州特克斯县2017年周转房建设项目（乔拉克铁热克镇）文件》，根据上级要求实施开展该项目。项目立项过程中产生的文件均符合相关要求。事前已经过必要的可行性研究、绩效评估、集体决策。</w:t>
        <w:br/>
        <w:t>3.绩效目标合理性</w:t>
        <w:br/>
        <w:t>特克斯县乔拉克铁热克镇干部周转房及五小工程建设项目设立了项目绩效目标，与乔拉克铁热克镇干部周转房及五小工程建设具有相关性，项目的预期产出效益和效果也均能符合正常的业绩水平，并且与预算确定的项目投资额或资金量相匹配。</w:t>
        <w:br/>
        <w:t>4.绩效指标明确性</w:t>
        <w:br/>
        <w:t>特克斯县乔拉克铁热克镇干部周转房及五小工程建设项目将项目绩效目标细化分解为具体的绩效指标，一级指标共3条，二级指标共6条，三级指标共10条，其中量化指标条数共8条，所有绩效指标均通过清晰、可衡量的指标值予以体现，并且做到了与项目目标任务数或计划数相对应。</w:t>
        <w:br/>
        <w:t>5.预算编制科学性</w:t>
        <w:br/>
        <w:t>该项目预算编制通过前期调研和类似项目对比分析，预算编制经过科学论证；预算内容与项目内容相匹配；预算额度测算依据充分，严格按照机关事业养老保险标准和数量进测算并编制预算；预算确定的项目资金量与工作任务相匹配。</w:t>
        <w:br/>
        <w:t>6.资金分配合理性</w:t>
        <w:br/>
        <w:t>该项目实际分配资金以《关于伊犁州特克斯县2017年周转房建设项目（乔拉克铁热克镇）文件》为依据，预算资金分配依据充分；资金分配额度合理。</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预算资金40万元，实际到位资金40万元，资金到位率100%。</w:t>
        <w:br/>
        <w:t>2.预算执行率</w:t>
        <w:br/>
        <w:t>年初预算数40万元，全年预算数40万元，全年执行数40万元，预算执行率为100%。</w:t>
        <w:br/>
        <w:t>3.资金使用合规性</w:t>
        <w:br/>
        <w:t>该项目财务支出符合国家财经法规和财务管理制度以及有关专项资金管理办法的规定；资金的拨付有完整的审批程序和手续，符合项目预算批复规定的用途，不存在截留、挤占、挪用、虚列支出的情况。</w:t>
        <w:br/>
        <w:t>4.管理制度健全性</w:t>
        <w:br/>
        <w:t>该项目具有相应的财务和业务管理制度，单位制定《社会内控管理制度》，财务和业务管理制度合法、合规、完整。</w:t>
        <w:br/>
        <w:t>5.制度执行有效性</w:t>
        <w:br/>
        <w:t>该项目遵守相关法律法规和相关管理规定；项目调整及支出调整手续完备；本项目严格按照已建立相关财务制度执行。该项目相关资料齐全并及时归档；项目启动实施后，为了加快本项目的实施，成立了干部周转房及五小工程项目工作领导小组，主要负责项目监督管理、验收以及资金核拨等工作。</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1.数量指标：指标1：新建干部周转宿舍面积，指标值：≥213平方米，实际完成值213平方米，指标完成率100%。</w:t>
        <w:br/>
        <w:t>2.质量指标：指标1：新建干部周转宿舍竣工验收合格率，指标值：＝100%，实际完成值100%，指标完成率100%；指标2：新建干部周转宿舍设计变更率，指标值：≤2%，实际完成值0%，指标完成率100%，指标3：新建干部周转宿舍资金支付率，指标值：=100%，实际完成值100%，指标完成率100%。</w:t>
        <w:br/>
        <w:t>3.时效指标：指标1：项目按计划开工时间，指标值：2017年6月1日，实际完成值2017年6月1日，指标完成率100%。指标2：项目按计划完工时间，指标值：2017年10月31日，实际完成值2017年10月31日，指标完成率100%。</w:t>
        <w:br/>
        <w:t>4.成本指标：指标1：干部周转房支出标准，指标值：≤1875元，实际完成值1875元，指标完成率100%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2.社会效益指标：指标1：正常运转率，指标值：≥95%，实际完成值95%，指标完成率100%。指标2：项目受益人数，指标值：≥300人，实际完成值300人，指标完成率100%</w:t>
        <w:br/>
        <w:t>3.生态效益指标：无</w:t>
        <w:br/>
        <w:t>4.可持续影响指标：无</w:t>
        <w:br/>
        <w:t>5.满意度指标：指标1：服务对象满意度，指标值：≥98%，实际完成值98%，指标完成率100%。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谋事之前，建立有效管理模型，成事在勤，一分耕耘一分收获，收尾宜细致干净，在管理的各方面既要顾及整体，更要突出重点，不墨守成规，在解决问题时不限于“交代的过去”，时刻不忘最优原则，在合同范围内要尽可能为对方创造好的作业环境，在管理中突出双方的共同点，排除不同点，以做到双赢。</w:t>
        <w:br/>
        <w:t>（二）存在的问题及原因分析</w:t>
        <w:br/>
        <w:t>缺乏系统化管理，项目前期工作推进缓慢，缺乏建设项目全过程综合管理的意识，项目手续办理时间长，影响项目开工建设。项目各部门、各人员间不能有效的统一集中管理，并且不能及时提供准确的完善信息共享交流的大平台，无法满足对工程项目管理的管理图档、控制进度、项目管理和质量控制等饭的高要求迫切追求，从而降低工程项目进度，无法实现全面提升。</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1.加强项目相关人员的业务指导工作，从立项开始，点对点进行指导，并结合互联网、钉钉培训等方式进行业务交流，政策解读，提高办事效率。</w:t>
        <w:br/>
        <w:t>2.建设中要严格加强项目资金、质量、安全管理工作。项目报告批复后，应立即组织进行实施方案和工程设计等工作。</w:t>
        <w:br/>
        <w:t>3、工程建设过程中要制定严格的质量和安全制度，应处理好内部和外部关系的协调问题，应做好环境保护工作，切实做好可持续发展和人与自然和谐发展。</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