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59A5C">
      <w:pPr>
        <w:pStyle w:val="2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textAlignment w:val="auto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附件2  文旅行业突发事件应急响应措施</w:t>
      </w:r>
    </w:p>
    <w:tbl>
      <w:tblPr>
        <w:tblStyle w:val="3"/>
        <w:tblW w:w="10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274"/>
        <w:gridCol w:w="2749"/>
        <w:gridCol w:w="5352"/>
      </w:tblGrid>
      <w:tr w14:paraId="5DE10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tblHeader/>
          <w:jc w:val="center"/>
        </w:trPr>
        <w:tc>
          <w:tcPr>
            <w:tcW w:w="855" w:type="dxa"/>
            <w:noWrap w:val="0"/>
            <w:vAlign w:val="center"/>
          </w:tcPr>
          <w:p w14:paraId="05D2F499">
            <w:pPr>
              <w:pStyle w:val="5"/>
              <w:spacing w:line="3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bookmarkStart w:id="0" w:name="bookmark187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响应</w:t>
            </w:r>
          </w:p>
          <w:p w14:paraId="05C89B95">
            <w:pPr>
              <w:pStyle w:val="5"/>
              <w:spacing w:line="3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1274" w:type="dxa"/>
            <w:noWrap w:val="0"/>
            <w:vAlign w:val="center"/>
          </w:tcPr>
          <w:p w14:paraId="6724758C">
            <w:pPr>
              <w:pStyle w:val="5"/>
              <w:spacing w:line="3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启动</w:t>
            </w:r>
          </w:p>
          <w:p w14:paraId="30267A4C">
            <w:pPr>
              <w:pStyle w:val="5"/>
              <w:spacing w:line="3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机构</w:t>
            </w:r>
          </w:p>
        </w:tc>
        <w:tc>
          <w:tcPr>
            <w:tcW w:w="2749" w:type="dxa"/>
            <w:noWrap w:val="0"/>
            <w:vAlign w:val="center"/>
          </w:tcPr>
          <w:p w14:paraId="2BAC3951">
            <w:pPr>
              <w:pStyle w:val="5"/>
              <w:spacing w:line="3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指挥人员</w:t>
            </w:r>
          </w:p>
        </w:tc>
        <w:tc>
          <w:tcPr>
            <w:tcW w:w="5352" w:type="dxa"/>
            <w:noWrap w:val="0"/>
            <w:vAlign w:val="center"/>
          </w:tcPr>
          <w:p w14:paraId="731CFD51">
            <w:pPr>
              <w:pStyle w:val="5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主要响应措施</w:t>
            </w:r>
          </w:p>
        </w:tc>
      </w:tr>
      <w:tr w14:paraId="1A4F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7" w:hRule="atLeast"/>
          <w:jc w:val="center"/>
        </w:trPr>
        <w:tc>
          <w:tcPr>
            <w:tcW w:w="855" w:type="dxa"/>
            <w:noWrap w:val="0"/>
            <w:vAlign w:val="center"/>
          </w:tcPr>
          <w:p w14:paraId="3B8F3F92">
            <w:pPr>
              <w:pStyle w:val="5"/>
              <w:spacing w:line="4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级</w:t>
            </w:r>
          </w:p>
          <w:p w14:paraId="18CAF8B4">
            <w:pPr>
              <w:pStyle w:val="5"/>
              <w:spacing w:line="4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Ⅱ级</w:t>
            </w:r>
          </w:p>
        </w:tc>
        <w:tc>
          <w:tcPr>
            <w:tcW w:w="1274" w:type="dxa"/>
            <w:noWrap w:val="0"/>
            <w:vAlign w:val="center"/>
          </w:tcPr>
          <w:p w14:paraId="4F709973">
            <w:pPr>
              <w:pStyle w:val="5"/>
              <w:spacing w:line="4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县委</w:t>
            </w:r>
          </w:p>
          <w:p w14:paraId="03CF5B80">
            <w:pPr>
              <w:pStyle w:val="5"/>
              <w:spacing w:line="4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县政府</w:t>
            </w:r>
          </w:p>
        </w:tc>
        <w:tc>
          <w:tcPr>
            <w:tcW w:w="2749" w:type="dxa"/>
            <w:noWrap w:val="0"/>
            <w:vAlign w:val="center"/>
          </w:tcPr>
          <w:p w14:paraId="420D3C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由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县文旅行业突发事件应急指挥部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负责指挥，必要时由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县委、县政府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主要领导指挥，并向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上一级人民政府及主管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部门报告。</w:t>
            </w:r>
          </w:p>
          <w:p w14:paraId="0751C1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突发事态紧急、情况复杂的重大敏感事件，县人民政府可直接向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人民政府及有关部门报告，同时报告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州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人民政府及有关部门。执行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自治区党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委、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政府决定，上升指挥权限。</w:t>
            </w:r>
          </w:p>
        </w:tc>
        <w:tc>
          <w:tcPr>
            <w:tcW w:w="5352" w:type="dxa"/>
            <w:noWrap w:val="0"/>
            <w:vAlign w:val="top"/>
          </w:tcPr>
          <w:p w14:paraId="625B6F2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按规定上报文旅行业突发事件信息。</w:t>
            </w:r>
          </w:p>
          <w:p w14:paraId="37E602E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县文旅行业突发事件应急指挥部指挥应急行动。</w:t>
            </w:r>
          </w:p>
          <w:p w14:paraId="1EFC89E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应急工作组调动县域内应急资源参与应急行动。</w:t>
            </w:r>
          </w:p>
          <w:p w14:paraId="42B42AF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协调自治区应急资源。</w:t>
            </w:r>
          </w:p>
          <w:p w14:paraId="09F924D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请求州级、自治区级力量支援。</w:t>
            </w:r>
          </w:p>
          <w:p w14:paraId="33F5A7DE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控制事态发展，维护社会稳定。</w:t>
            </w:r>
          </w:p>
          <w:p w14:paraId="39DD247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应对社会舆情，回应社会关切。</w:t>
            </w:r>
          </w:p>
          <w:p w14:paraId="5D5E7F6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组织善后处置，恢复生产生活秩序。</w:t>
            </w:r>
          </w:p>
          <w:p w14:paraId="2CD37F9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其他必要的措施。</w:t>
            </w:r>
          </w:p>
        </w:tc>
      </w:tr>
      <w:tr w14:paraId="475D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  <w:jc w:val="center"/>
        </w:trPr>
        <w:tc>
          <w:tcPr>
            <w:tcW w:w="855" w:type="dxa"/>
            <w:noWrap w:val="0"/>
            <w:vAlign w:val="center"/>
          </w:tcPr>
          <w:p w14:paraId="15934061">
            <w:pPr>
              <w:pStyle w:val="5"/>
              <w:spacing w:line="4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Ⅲ级</w:t>
            </w:r>
          </w:p>
        </w:tc>
        <w:tc>
          <w:tcPr>
            <w:tcW w:w="1274" w:type="dxa"/>
            <w:noWrap w:val="0"/>
            <w:vAlign w:val="center"/>
          </w:tcPr>
          <w:p w14:paraId="22BADD8B">
            <w:pPr>
              <w:pStyle w:val="5"/>
              <w:spacing w:line="4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县委</w:t>
            </w:r>
          </w:p>
          <w:p w14:paraId="1F34C112">
            <w:pPr>
              <w:pStyle w:val="5"/>
              <w:spacing w:line="4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县政府</w:t>
            </w:r>
          </w:p>
        </w:tc>
        <w:tc>
          <w:tcPr>
            <w:tcW w:w="2749" w:type="dxa"/>
            <w:noWrap w:val="0"/>
            <w:vAlign w:val="center"/>
          </w:tcPr>
          <w:p w14:paraId="15F62D92">
            <w:pPr>
              <w:pStyle w:val="5"/>
              <w:spacing w:line="48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由县文旅行业突发事件应急指挥部负责指挥。</w:t>
            </w:r>
          </w:p>
          <w:p w14:paraId="6D8C73F4">
            <w:pPr>
              <w:pStyle w:val="5"/>
              <w:spacing w:line="48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特殊情况，按规定上升指挥权限。</w:t>
            </w:r>
          </w:p>
        </w:tc>
        <w:tc>
          <w:tcPr>
            <w:tcW w:w="5352" w:type="dxa"/>
            <w:noWrap w:val="0"/>
            <w:vAlign w:val="center"/>
          </w:tcPr>
          <w:p w14:paraId="6B430DB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1.按规定上报文旅行业突发事件信息。</w:t>
            </w:r>
          </w:p>
          <w:p w14:paraId="12CCED1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2.县文旅行业突发事件应急指挥部指挥应急行动。</w:t>
            </w:r>
          </w:p>
          <w:p w14:paraId="649E1E3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3.应急工作组调动县域内应急资源参与应急行动。</w:t>
            </w:r>
          </w:p>
          <w:p w14:paraId="359066C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4.必要时，协调州应急资源。</w:t>
            </w:r>
          </w:p>
          <w:p w14:paraId="2B58EF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5.控制事态发展，应对社会舆情，善后处置。</w:t>
            </w:r>
          </w:p>
          <w:p w14:paraId="68C2A0BB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6.其他必要的措施。</w:t>
            </w:r>
          </w:p>
        </w:tc>
      </w:tr>
      <w:tr w14:paraId="2AA1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855" w:type="dxa"/>
            <w:noWrap w:val="0"/>
            <w:vAlign w:val="center"/>
          </w:tcPr>
          <w:p w14:paraId="0775B5E4">
            <w:pPr>
              <w:pStyle w:val="5"/>
              <w:spacing w:line="4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Ⅳ级</w:t>
            </w:r>
          </w:p>
        </w:tc>
        <w:tc>
          <w:tcPr>
            <w:tcW w:w="1274" w:type="dxa"/>
            <w:noWrap w:val="0"/>
            <w:vAlign w:val="center"/>
          </w:tcPr>
          <w:p w14:paraId="0656F8E9">
            <w:pPr>
              <w:pStyle w:val="5"/>
              <w:spacing w:line="4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县委</w:t>
            </w:r>
          </w:p>
          <w:p w14:paraId="2FEBD4CC">
            <w:pPr>
              <w:pStyle w:val="5"/>
              <w:spacing w:line="48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县政府</w:t>
            </w:r>
          </w:p>
        </w:tc>
        <w:tc>
          <w:tcPr>
            <w:tcW w:w="2749" w:type="dxa"/>
            <w:noWrap w:val="0"/>
            <w:vAlign w:val="center"/>
          </w:tcPr>
          <w:p w14:paraId="0EBF3D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由县文旅行业突发事件应急指挥部负责指挥。</w:t>
            </w:r>
          </w:p>
          <w:p w14:paraId="5F66663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特殊情况，按规定上升指挥权限。</w:t>
            </w:r>
          </w:p>
        </w:tc>
        <w:tc>
          <w:tcPr>
            <w:tcW w:w="5352" w:type="dxa"/>
            <w:noWrap w:val="0"/>
            <w:vAlign w:val="center"/>
          </w:tcPr>
          <w:p w14:paraId="799851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1.按规定上报文旅行业突发事件信息。</w:t>
            </w:r>
          </w:p>
          <w:p w14:paraId="5ADD5F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2.县文旅行业突发事件应急指挥部指挥应急行动。</w:t>
            </w:r>
          </w:p>
          <w:p w14:paraId="72BF4E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3.控制事态发展，应对社会舆情，善后处置。</w:t>
            </w:r>
          </w:p>
          <w:p w14:paraId="1C50169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4.其他必要的措施。</w:t>
            </w:r>
          </w:p>
        </w:tc>
      </w:tr>
    </w:tbl>
    <w:p w14:paraId="3848C0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7E750A"/>
    <w:multiLevelType w:val="singleLevel"/>
    <w:tmpl w:val="7F7E75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OWRiNjE1NzBlMWVlODBkNzQxMjgyNDJjNzM2OTAifQ=="/>
  </w:docVars>
  <w:rsids>
    <w:rsidRoot w:val="56034F8C"/>
    <w:rsid w:val="058710A5"/>
    <w:rsid w:val="4E7DF5BE"/>
    <w:rsid w:val="4EEF258F"/>
    <w:rsid w:val="56034F8C"/>
    <w:rsid w:val="FEFEF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 text|1"/>
    <w:basedOn w:val="1"/>
    <w:qFormat/>
    <w:uiPriority w:val="0"/>
    <w:pPr>
      <w:spacing w:line="473" w:lineRule="auto"/>
      <w:ind w:firstLine="400"/>
      <w:jc w:val="left"/>
    </w:pPr>
    <w:rPr>
      <w:rFonts w:ascii="宋体" w:hAnsi="宋体" w:cs="宋体"/>
      <w:color w:val="000000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</Words>
  <Characters>577</Characters>
  <Lines>0</Lines>
  <Paragraphs>0</Paragraphs>
  <TotalTime>0</TotalTime>
  <ScaleCrop>false</ScaleCrop>
  <LinksUpToDate>false</LinksUpToDate>
  <CharactersWithSpaces>581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2024-08-03T01:50:00Z</dcterms:created>
  <dc:creator>雨露</dc:creator>
  <cp:lastModifiedBy>Administrator</cp:lastModifiedBy>
  <cp:lastPrinted>2026-05-15T03:09:00Z</cp:lastPrinted>
  <dcterms:modified xsi:type="dcterms:W3CDTF">2026-07-17T05:13:01Z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F37A8F7DEFC24E4399EEDF717A750E95_11</vt:lpwstr>
  </property>
  <property fmtid="{D5CDD505-2E9C-101B-9397-08002B2CF9AE}" pid="4" name="KSOTemplateDocerSaveRecord">
    <vt:lpwstr>eyJoZGlkIjoiMTllOTU3NWE5NTYyYWZlNzg3ODI3Yjg0ODg2ZDBmOGYifQ==</vt:lpwstr>
  </property>
</Properties>
</file>